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6A032" w14:textId="77777777" w:rsidR="00161604" w:rsidRPr="004010AB" w:rsidRDefault="00161604" w:rsidP="00453744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787C96F2" w14:textId="77777777" w:rsidR="003E4A19" w:rsidRPr="004010AB" w:rsidRDefault="003E4A19" w:rsidP="00453744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5EB7BA9F" w14:textId="77777777" w:rsidR="00453744" w:rsidRPr="004010AB" w:rsidRDefault="00453744" w:rsidP="00453744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497F5794" w14:textId="77777777" w:rsidR="00453744" w:rsidRPr="004010AB" w:rsidRDefault="00453744" w:rsidP="0045374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16"/>
        </w:rPr>
      </w:pPr>
      <w:r w:rsidRPr="004010AB">
        <w:rPr>
          <w:rFonts w:ascii="Times New Roman" w:hAnsi="Times New Roman" w:cs="Times New Roman"/>
          <w:b/>
          <w:sz w:val="20"/>
          <w:szCs w:val="16"/>
        </w:rPr>
        <w:t>УТВЕРЖДЕН</w:t>
      </w:r>
      <w:r w:rsidR="003A7EF8">
        <w:rPr>
          <w:rFonts w:ascii="Times New Roman" w:hAnsi="Times New Roman" w:cs="Times New Roman"/>
          <w:b/>
          <w:sz w:val="20"/>
          <w:szCs w:val="16"/>
        </w:rPr>
        <w:t>О</w:t>
      </w:r>
    </w:p>
    <w:p w14:paraId="354F9F3C" w14:textId="77777777" w:rsidR="00453744" w:rsidRPr="004010AB" w:rsidRDefault="00EF5501" w:rsidP="0045374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16"/>
        </w:rPr>
      </w:pPr>
      <w:r w:rsidRPr="004010AB">
        <w:rPr>
          <w:rFonts w:ascii="Times New Roman" w:hAnsi="Times New Roman" w:cs="Times New Roman"/>
          <w:b/>
          <w:sz w:val="20"/>
          <w:szCs w:val="16"/>
        </w:rPr>
        <w:t>СОВЕТОМ ДИРЕКТОРОВ ПАО «КУБАНСКАЯ СТЕПЬ»</w:t>
      </w:r>
    </w:p>
    <w:p w14:paraId="4A9C8BCD" w14:textId="77777777" w:rsidR="00453744" w:rsidRPr="004010AB" w:rsidRDefault="00453744" w:rsidP="0045374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16"/>
        </w:rPr>
      </w:pPr>
      <w:r w:rsidRPr="004010AB">
        <w:rPr>
          <w:rFonts w:ascii="Times New Roman" w:hAnsi="Times New Roman" w:cs="Times New Roman"/>
          <w:b/>
          <w:sz w:val="20"/>
          <w:szCs w:val="16"/>
        </w:rPr>
        <w:t xml:space="preserve">(Протокол № </w:t>
      </w:r>
      <w:r w:rsidR="003A7EF8">
        <w:rPr>
          <w:rFonts w:ascii="Times New Roman" w:hAnsi="Times New Roman" w:cs="Times New Roman"/>
          <w:b/>
          <w:sz w:val="20"/>
          <w:szCs w:val="16"/>
        </w:rPr>
        <w:t>05/2019 от «02</w:t>
      </w:r>
      <w:r w:rsidRPr="004010AB">
        <w:rPr>
          <w:rFonts w:ascii="Times New Roman" w:hAnsi="Times New Roman" w:cs="Times New Roman"/>
          <w:b/>
          <w:sz w:val="20"/>
          <w:szCs w:val="16"/>
        </w:rPr>
        <w:t xml:space="preserve">» </w:t>
      </w:r>
      <w:r w:rsidR="003A7EF8">
        <w:rPr>
          <w:rFonts w:ascii="Times New Roman" w:hAnsi="Times New Roman" w:cs="Times New Roman"/>
          <w:b/>
          <w:sz w:val="20"/>
          <w:szCs w:val="16"/>
        </w:rPr>
        <w:t>августа</w:t>
      </w:r>
      <w:r w:rsidRPr="004010AB">
        <w:rPr>
          <w:rFonts w:ascii="Times New Roman" w:hAnsi="Times New Roman" w:cs="Times New Roman"/>
          <w:b/>
          <w:sz w:val="20"/>
          <w:szCs w:val="16"/>
        </w:rPr>
        <w:t xml:space="preserve"> 201</w:t>
      </w:r>
      <w:r w:rsidR="002301DE">
        <w:rPr>
          <w:rFonts w:ascii="Times New Roman" w:hAnsi="Times New Roman" w:cs="Times New Roman"/>
          <w:b/>
          <w:sz w:val="20"/>
          <w:szCs w:val="16"/>
        </w:rPr>
        <w:t>9</w:t>
      </w:r>
      <w:r w:rsidRPr="004010AB">
        <w:rPr>
          <w:rFonts w:ascii="Times New Roman" w:hAnsi="Times New Roman" w:cs="Times New Roman"/>
          <w:b/>
          <w:sz w:val="20"/>
          <w:szCs w:val="16"/>
        </w:rPr>
        <w:t xml:space="preserve"> года)</w:t>
      </w:r>
    </w:p>
    <w:p w14:paraId="72AC0A7E" w14:textId="77777777" w:rsidR="00453744" w:rsidRPr="004010AB" w:rsidRDefault="00453744" w:rsidP="004537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4D1B6781" w14:textId="77777777" w:rsidR="00453744" w:rsidRPr="00453744" w:rsidRDefault="00453744" w:rsidP="00453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5E90B6" w14:textId="77777777" w:rsidR="003E4A19" w:rsidRPr="003E4A19" w:rsidRDefault="003E4A19" w:rsidP="003E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E26F95" w14:textId="77777777" w:rsidR="003E4A19" w:rsidRPr="003E4A19" w:rsidRDefault="003E4A19" w:rsidP="003E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DF7C52" w14:textId="77777777" w:rsidR="003E4A19" w:rsidRPr="003E4A19" w:rsidRDefault="003E4A19" w:rsidP="003E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143C9" w14:textId="77777777" w:rsidR="003E4A19" w:rsidRPr="003E4A19" w:rsidRDefault="003E4A19" w:rsidP="003E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82425F" w14:textId="77777777" w:rsidR="003E4A19" w:rsidRPr="003E4A19" w:rsidRDefault="003E4A19" w:rsidP="003E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3913DF" w14:textId="77777777" w:rsidR="003E4A19" w:rsidRPr="009A11BF" w:rsidRDefault="003E4A19" w:rsidP="003E4A1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41BC384A" w14:textId="77777777" w:rsidR="003E4A19" w:rsidRPr="009A11BF" w:rsidRDefault="003E4A19" w:rsidP="003E4A1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6CC84679" w14:textId="77777777" w:rsidR="003E4A19" w:rsidRPr="009A11BF" w:rsidRDefault="003E4A19" w:rsidP="003E4A1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5A4476C2" w14:textId="77777777" w:rsidR="003E4A19" w:rsidRPr="009A11BF" w:rsidRDefault="003E4A19" w:rsidP="003E4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F8CD269" w14:textId="77777777" w:rsidR="007E0DF4" w:rsidRPr="004508CF" w:rsidRDefault="00453744" w:rsidP="00450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A11BF">
        <w:rPr>
          <w:rFonts w:ascii="Times New Roman" w:hAnsi="Times New Roman" w:cs="Times New Roman"/>
          <w:b/>
          <w:sz w:val="28"/>
          <w:szCs w:val="24"/>
        </w:rPr>
        <w:t>ПОЛОЖЕНИЕ О СИСТЕМЕ ВНУТРЕННЕГО КОНТРОЛЯ</w:t>
      </w:r>
    </w:p>
    <w:p w14:paraId="2870C922" w14:textId="77777777" w:rsidR="007E0DF4" w:rsidRPr="004508CF" w:rsidRDefault="007E0DF4" w:rsidP="003E4A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508CF">
        <w:rPr>
          <w:rFonts w:ascii="Times New Roman" w:hAnsi="Times New Roman" w:cs="Times New Roman"/>
          <w:b/>
          <w:sz w:val="32"/>
          <w:szCs w:val="24"/>
        </w:rPr>
        <w:t xml:space="preserve">ПУБЛИЧНОГО АКЦИОНЕРНОГО ОБЩЕСТВА </w:t>
      </w:r>
    </w:p>
    <w:p w14:paraId="09E0DFAB" w14:textId="77777777" w:rsidR="00453744" w:rsidRPr="004508CF" w:rsidRDefault="007E0DF4" w:rsidP="003E4A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508CF">
        <w:rPr>
          <w:rFonts w:ascii="Times New Roman" w:hAnsi="Times New Roman" w:cs="Times New Roman"/>
          <w:b/>
          <w:sz w:val="32"/>
          <w:szCs w:val="24"/>
        </w:rPr>
        <w:t>«КУБАНСКАЯ СТЕПЬ»</w:t>
      </w:r>
    </w:p>
    <w:p w14:paraId="12F14D16" w14:textId="77777777" w:rsidR="003E4A19" w:rsidRPr="009A11BF" w:rsidRDefault="003E4A19" w:rsidP="003E4A19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E26EDAD" w14:textId="77777777" w:rsidR="00B261BE" w:rsidRPr="003E4A19" w:rsidRDefault="00B261BE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78F7E3" w14:textId="77777777" w:rsidR="00B261BE" w:rsidRPr="003E4A19" w:rsidRDefault="00B261BE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AAAD7" w14:textId="77777777" w:rsidR="00B261BE" w:rsidRPr="003E4A19" w:rsidRDefault="00B261BE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8B8BE" w14:textId="77777777" w:rsidR="003E4A19" w:rsidRP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44B87" w14:textId="77777777" w:rsidR="003E4A19" w:rsidRP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27991" w14:textId="77777777" w:rsidR="003E4A19" w:rsidRP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EB5DF" w14:textId="77777777" w:rsidR="003E4A19" w:rsidRP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41225" w14:textId="77777777" w:rsid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3"/>
      <w:bookmarkStart w:id="1" w:name="bookmark2"/>
      <w:bookmarkStart w:id="2" w:name="bookmark4"/>
    </w:p>
    <w:p w14:paraId="0838B8BD" w14:textId="77777777" w:rsid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3CCFB" w14:textId="77777777" w:rsid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B7401" w14:textId="77777777" w:rsid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E1465" w14:textId="77777777" w:rsid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142DB" w14:textId="77777777" w:rsid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E8F11" w14:textId="77777777" w:rsid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37244" w14:textId="77777777" w:rsid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3748B" w14:textId="77777777" w:rsid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ACA2B" w14:textId="77777777" w:rsid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AAD03" w14:textId="77777777" w:rsid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BC1A50" w14:textId="77777777" w:rsid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584A612D" w14:textId="77777777" w:rsid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EEDC4" w14:textId="77777777" w:rsidR="009A11BF" w:rsidRDefault="009A11BF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439B0" w14:textId="77777777" w:rsidR="009A11BF" w:rsidRDefault="009A11BF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60BB4" w14:textId="77777777" w:rsidR="00453744" w:rsidRPr="003E4A19" w:rsidRDefault="00453744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BA81F" w14:textId="77777777" w:rsid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D7BCA" w14:textId="77777777" w:rsidR="004508CF" w:rsidRDefault="004508CF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2B5A6" w14:textId="77777777" w:rsidR="004508CF" w:rsidRPr="003E4A19" w:rsidRDefault="004508CF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F5CCB" w14:textId="77777777" w:rsidR="00895215" w:rsidRDefault="00895215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7E07E" w14:textId="77777777" w:rsidR="00453744" w:rsidRDefault="00453744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C0847" w14:textId="77777777" w:rsidR="00453744" w:rsidRPr="009A11BF" w:rsidRDefault="003A7EF8" w:rsidP="009A1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9A11BF" w:rsidRPr="009A11B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7E0DF4">
        <w:rPr>
          <w:rFonts w:ascii="Times New Roman" w:hAnsi="Times New Roman" w:cs="Times New Roman"/>
          <w:b/>
          <w:sz w:val="24"/>
          <w:szCs w:val="24"/>
        </w:rPr>
        <w:t>.</w:t>
      </w:r>
    </w:p>
    <w:p w14:paraId="3C668913" w14:textId="77777777" w:rsidR="009E2430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56C5A" w14:textId="77777777" w:rsidR="009A11BF" w:rsidRPr="003E4A19" w:rsidRDefault="009A11BF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A995B" w14:textId="77777777" w:rsidR="009E2430" w:rsidRDefault="009E2430" w:rsidP="003E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A19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7819F7AB" w14:textId="77777777" w:rsidR="009A11BF" w:rsidRPr="003E4A19" w:rsidRDefault="009A11BF" w:rsidP="003E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3F637E" w14:textId="77777777" w:rsidR="003E4A19" w:rsidRP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7984"/>
        <w:gridCol w:w="740"/>
      </w:tblGrid>
      <w:tr w:rsidR="00EF5501" w14:paraId="3F95C56E" w14:textId="77777777" w:rsidTr="009A11BF">
        <w:tc>
          <w:tcPr>
            <w:tcW w:w="675" w:type="dxa"/>
          </w:tcPr>
          <w:p w14:paraId="75D8A2BA" w14:textId="77777777" w:rsidR="003E4A19" w:rsidRDefault="003E4A19" w:rsidP="003E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</w:tcPr>
          <w:p w14:paraId="12E79E21" w14:textId="77777777" w:rsidR="003E4A19" w:rsidRDefault="00453744" w:rsidP="003E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19">
              <w:rPr>
                <w:rFonts w:ascii="Times New Roman" w:hAnsi="Times New Roman" w:cs="Times New Roman"/>
                <w:sz w:val="24"/>
                <w:szCs w:val="24"/>
              </w:rPr>
              <w:t>ИНФОРМАЦИЯ О ДОКУМЕНТЕ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AA0279" w14:textId="77777777" w:rsidR="003E4A19" w:rsidRDefault="003E4A19" w:rsidP="003E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472DB56C" w14:textId="77777777" w:rsidR="003E4A19" w:rsidRDefault="009A11BF" w:rsidP="003E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5501" w14:paraId="4CDA3249" w14:textId="77777777" w:rsidTr="009A11BF">
        <w:tc>
          <w:tcPr>
            <w:tcW w:w="675" w:type="dxa"/>
          </w:tcPr>
          <w:p w14:paraId="6FC3D497" w14:textId="77777777" w:rsidR="003E4A19" w:rsidRDefault="003E4A19" w:rsidP="003E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</w:tcPr>
          <w:p w14:paraId="46BF9792" w14:textId="77777777" w:rsidR="003E4A19" w:rsidRDefault="00453744" w:rsidP="003E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19">
              <w:rPr>
                <w:rFonts w:ascii="Times New Roman" w:hAnsi="Times New Roman" w:cs="Times New Roman"/>
                <w:sz w:val="24"/>
                <w:szCs w:val="24"/>
              </w:rPr>
              <w:t>ПОНЯТИЯ И 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26997A" w14:textId="77777777" w:rsidR="003E4A19" w:rsidRDefault="003E4A19" w:rsidP="003E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46DAA434" w14:textId="77777777" w:rsidR="003E4A19" w:rsidRDefault="009A11BF" w:rsidP="003E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5501" w14:paraId="7CCB542B" w14:textId="77777777" w:rsidTr="009A11BF">
        <w:tc>
          <w:tcPr>
            <w:tcW w:w="675" w:type="dxa"/>
          </w:tcPr>
          <w:p w14:paraId="69C7FABA" w14:textId="77777777" w:rsidR="003E4A19" w:rsidRDefault="003E4A19" w:rsidP="003E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</w:tcPr>
          <w:p w14:paraId="37EA941A" w14:textId="77777777" w:rsidR="003E4A19" w:rsidRDefault="00453744" w:rsidP="003E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19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407DD1" w14:textId="77777777" w:rsidR="00453744" w:rsidRDefault="00453744" w:rsidP="003E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6E2782A1" w14:textId="77777777" w:rsidR="003E4A19" w:rsidRDefault="009A11BF" w:rsidP="003E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5501" w14:paraId="71E73D76" w14:textId="77777777" w:rsidTr="009A11BF">
        <w:tc>
          <w:tcPr>
            <w:tcW w:w="675" w:type="dxa"/>
          </w:tcPr>
          <w:p w14:paraId="1F68F53A" w14:textId="77777777" w:rsidR="003E4A19" w:rsidRDefault="003E4A19" w:rsidP="003E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</w:tcPr>
          <w:p w14:paraId="18947270" w14:textId="77777777" w:rsidR="003E4A19" w:rsidRDefault="00453744" w:rsidP="00E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19">
              <w:rPr>
                <w:rFonts w:ascii="Times New Roman" w:hAnsi="Times New Roman" w:cs="Times New Roman"/>
                <w:sz w:val="24"/>
                <w:szCs w:val="24"/>
              </w:rPr>
              <w:t>ПРИНЦИПЫ ФУНКЦИОНИРОВАНИЯ СИСТЕМЫ ВНУТРЕННЕГО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11F6E74A" w14:textId="77777777" w:rsidR="009A11BF" w:rsidRDefault="009A11BF" w:rsidP="003E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3C8FD" w14:textId="77777777" w:rsidR="003E4A19" w:rsidRDefault="00EF5501" w:rsidP="003E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A127A36" w14:textId="77777777" w:rsidR="009A11BF" w:rsidRDefault="009A11BF" w:rsidP="003E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01" w14:paraId="1B290C37" w14:textId="77777777" w:rsidTr="009A11BF">
        <w:tc>
          <w:tcPr>
            <w:tcW w:w="675" w:type="dxa"/>
          </w:tcPr>
          <w:p w14:paraId="4F2DBB85" w14:textId="77777777" w:rsidR="003E4A19" w:rsidRDefault="003E4A19" w:rsidP="003E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1" w:type="dxa"/>
          </w:tcPr>
          <w:p w14:paraId="287FCDA3" w14:textId="77777777" w:rsidR="003E4A19" w:rsidRDefault="00453744" w:rsidP="003E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19">
              <w:rPr>
                <w:rFonts w:ascii="Times New Roman" w:hAnsi="Times New Roman" w:cs="Times New Roman"/>
                <w:sz w:val="24"/>
                <w:szCs w:val="24"/>
              </w:rPr>
              <w:t>СТРУКТУРА СИСТЕМЫ ВНУТРЕННЕГО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00A468" w14:textId="77777777" w:rsidR="003E4A19" w:rsidRDefault="003E4A19" w:rsidP="003E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15AFFA7B" w14:textId="77777777" w:rsidR="003E4A19" w:rsidRDefault="009A11BF" w:rsidP="003E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5501" w14:paraId="3AABFFEE" w14:textId="77777777" w:rsidTr="009A11BF">
        <w:tc>
          <w:tcPr>
            <w:tcW w:w="675" w:type="dxa"/>
          </w:tcPr>
          <w:p w14:paraId="10C6510E" w14:textId="77777777" w:rsidR="003E4A19" w:rsidRDefault="003E4A19" w:rsidP="003E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1" w:type="dxa"/>
          </w:tcPr>
          <w:p w14:paraId="23204CF8" w14:textId="77777777" w:rsidR="003E4A19" w:rsidRDefault="00453744" w:rsidP="00EF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19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СУБЪЕКТОВ СИСТЕМЫ ВНУТРЕННЕГО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2935997E" w14:textId="77777777" w:rsidR="009A11BF" w:rsidRDefault="009A11BF" w:rsidP="003E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E309F" w14:textId="77777777" w:rsidR="003E4A19" w:rsidRDefault="009A11BF" w:rsidP="003E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738621D4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CB015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C0F62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7293F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63F76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D6928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814D3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B3AEB5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2173E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275EB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2B4C0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D17AB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1E6F2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9401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BA5C7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3C513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C252B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AD676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23FA9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12B96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1D044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F9214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3C6C8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DC55D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97167" w14:textId="77777777" w:rsidR="003E4A19" w:rsidRP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0567B" w14:textId="77777777" w:rsidR="003E4A19" w:rsidRP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29343" w14:textId="77777777" w:rsid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83E70" w14:textId="77777777" w:rsid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04B5F" w14:textId="77777777" w:rsid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83893" w14:textId="77777777" w:rsid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F6107" w14:textId="77777777" w:rsid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A2CAD" w14:textId="77777777" w:rsidR="009A11BF" w:rsidRPr="003E4A19" w:rsidRDefault="009A11BF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0A850" w14:textId="77777777" w:rsidR="003E4A19" w:rsidRPr="003E4A19" w:rsidRDefault="003E4A19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5D922" w14:textId="77777777" w:rsidR="009E2430" w:rsidRPr="003E4A19" w:rsidRDefault="009E2430" w:rsidP="003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17BF8D" w14:textId="77777777" w:rsidR="003E4A19" w:rsidRDefault="003E4A19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C41AA" w14:textId="77777777" w:rsidR="008728DA" w:rsidRPr="003E4A19" w:rsidRDefault="009E2430" w:rsidP="003E4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A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B261BE" w:rsidRPr="003E4A19">
        <w:rPr>
          <w:rFonts w:ascii="Times New Roman" w:hAnsi="Times New Roman" w:cs="Times New Roman"/>
          <w:b/>
          <w:sz w:val="24"/>
          <w:szCs w:val="24"/>
        </w:rPr>
        <w:t>ИНФОРМАЦИЯ О ДОКУМЕНТЕ</w:t>
      </w:r>
      <w:bookmarkEnd w:id="0"/>
      <w:bookmarkEnd w:id="1"/>
      <w:bookmarkEnd w:id="2"/>
    </w:p>
    <w:p w14:paraId="380FEE80" w14:textId="77777777" w:rsidR="008728DA" w:rsidRPr="003E4A19" w:rsidRDefault="00B261BE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 xml:space="preserve">Положение о системе внутреннего контроля (далее - </w:t>
      </w:r>
      <w:r w:rsidR="003E4A19" w:rsidRPr="003E4A19">
        <w:rPr>
          <w:rFonts w:ascii="Times New Roman" w:hAnsi="Times New Roman" w:cs="Times New Roman"/>
          <w:sz w:val="24"/>
          <w:szCs w:val="24"/>
        </w:rPr>
        <w:t xml:space="preserve">Положение) </w:t>
      </w:r>
      <w:r w:rsidR="003E4A19">
        <w:rPr>
          <w:rFonts w:ascii="Times New Roman" w:hAnsi="Times New Roman" w:cs="Times New Roman"/>
          <w:sz w:val="24"/>
          <w:szCs w:val="24"/>
        </w:rPr>
        <w:t>Публичного акционерного общества «</w:t>
      </w:r>
      <w:r w:rsidR="00EF5501">
        <w:rPr>
          <w:rFonts w:ascii="Times New Roman" w:hAnsi="Times New Roman" w:cs="Times New Roman"/>
          <w:sz w:val="24"/>
          <w:szCs w:val="24"/>
        </w:rPr>
        <w:t>Кубанская степь</w:t>
      </w:r>
      <w:r w:rsidR="003E4A19">
        <w:rPr>
          <w:rFonts w:ascii="Times New Roman" w:hAnsi="Times New Roman" w:cs="Times New Roman"/>
          <w:sz w:val="24"/>
          <w:szCs w:val="24"/>
        </w:rPr>
        <w:t xml:space="preserve">» </w:t>
      </w:r>
      <w:r w:rsidRPr="003E4A19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8728DA" w:rsidRPr="003E4A19">
        <w:rPr>
          <w:rFonts w:ascii="Times New Roman" w:hAnsi="Times New Roman" w:cs="Times New Roman"/>
          <w:sz w:val="24"/>
          <w:szCs w:val="24"/>
        </w:rPr>
        <w:t>Общество</w:t>
      </w:r>
      <w:r w:rsidR="003E4A19">
        <w:rPr>
          <w:rFonts w:ascii="Times New Roman" w:hAnsi="Times New Roman" w:cs="Times New Roman"/>
          <w:sz w:val="24"/>
          <w:szCs w:val="24"/>
        </w:rPr>
        <w:t xml:space="preserve">), </w:t>
      </w:r>
      <w:r w:rsidRPr="003E4A19">
        <w:rPr>
          <w:rFonts w:ascii="Times New Roman" w:hAnsi="Times New Roman" w:cs="Times New Roman"/>
          <w:sz w:val="24"/>
          <w:szCs w:val="24"/>
        </w:rPr>
        <w:t xml:space="preserve">устанавливает цели, задачи, принципы функционирования системы внутреннего контроля </w:t>
      </w:r>
      <w:r w:rsidR="008728DA" w:rsidRPr="003E4A19">
        <w:rPr>
          <w:rFonts w:ascii="Times New Roman" w:hAnsi="Times New Roman" w:cs="Times New Roman"/>
          <w:sz w:val="24"/>
          <w:szCs w:val="24"/>
        </w:rPr>
        <w:t>Общества</w:t>
      </w:r>
      <w:r w:rsidRPr="003E4A19">
        <w:rPr>
          <w:rFonts w:ascii="Times New Roman" w:hAnsi="Times New Roman" w:cs="Times New Roman"/>
          <w:sz w:val="24"/>
          <w:szCs w:val="24"/>
        </w:rPr>
        <w:t xml:space="preserve"> и распределение обязанностей и полномочий их субъектов</w:t>
      </w:r>
    </w:p>
    <w:p w14:paraId="563D72E0" w14:textId="77777777" w:rsidR="004A3ECB" w:rsidRDefault="004A3ECB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CD511" w14:textId="77777777" w:rsidR="00EF5501" w:rsidRPr="003E4A19" w:rsidRDefault="00EF5501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6B0EA" w14:textId="77777777" w:rsidR="003E4A19" w:rsidRPr="003E4A19" w:rsidRDefault="004A3ECB" w:rsidP="003E4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A19">
        <w:rPr>
          <w:rFonts w:ascii="Times New Roman" w:hAnsi="Times New Roman" w:cs="Times New Roman"/>
          <w:b/>
          <w:sz w:val="24"/>
          <w:szCs w:val="24"/>
        </w:rPr>
        <w:t>2. ПОНЯТИЯ И ОПРЕДЕЛЕНИЯ.</w:t>
      </w:r>
    </w:p>
    <w:p w14:paraId="4D2DBC47" w14:textId="77777777" w:rsidR="003E4A19" w:rsidRDefault="004A3ECB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 xml:space="preserve">Внутренний контроль - процесс, осуществляемый субъектами системы внутреннего контроля (Советом директоров, комитетами Совета директоров, Ревизионной комиссией, </w:t>
      </w:r>
      <w:r w:rsidR="009A11BF">
        <w:rPr>
          <w:rFonts w:ascii="Times New Roman" w:hAnsi="Times New Roman" w:cs="Times New Roman"/>
          <w:sz w:val="24"/>
          <w:szCs w:val="24"/>
        </w:rPr>
        <w:t>Единоличным исполнительным органом</w:t>
      </w:r>
      <w:r w:rsidRPr="003E4A19">
        <w:rPr>
          <w:rFonts w:ascii="Times New Roman" w:hAnsi="Times New Roman" w:cs="Times New Roman"/>
          <w:sz w:val="24"/>
          <w:szCs w:val="24"/>
        </w:rPr>
        <w:t xml:space="preserve"> </w:t>
      </w:r>
      <w:r w:rsidR="008728DA" w:rsidRPr="003E4A19">
        <w:rPr>
          <w:rFonts w:ascii="Times New Roman" w:hAnsi="Times New Roman" w:cs="Times New Roman"/>
          <w:sz w:val="24"/>
          <w:szCs w:val="24"/>
        </w:rPr>
        <w:t>Общества</w:t>
      </w:r>
      <w:r w:rsidRPr="003E4A19">
        <w:rPr>
          <w:rFonts w:ascii="Times New Roman" w:hAnsi="Times New Roman" w:cs="Times New Roman"/>
          <w:sz w:val="24"/>
          <w:szCs w:val="24"/>
        </w:rPr>
        <w:t xml:space="preserve">, структурными подразделениями, должностными лицами и иными сотрудниками) в целях обеспечения разумной уверенности в достижении следующих целей </w:t>
      </w:r>
      <w:r w:rsidR="008728DA" w:rsidRPr="003E4A19">
        <w:rPr>
          <w:rFonts w:ascii="Times New Roman" w:hAnsi="Times New Roman" w:cs="Times New Roman"/>
          <w:sz w:val="24"/>
          <w:szCs w:val="24"/>
        </w:rPr>
        <w:t>Общества</w:t>
      </w:r>
      <w:r w:rsidRPr="003E4A19">
        <w:rPr>
          <w:rFonts w:ascii="Times New Roman" w:hAnsi="Times New Roman" w:cs="Times New Roman"/>
          <w:sz w:val="24"/>
          <w:szCs w:val="24"/>
        </w:rPr>
        <w:t>:</w:t>
      </w:r>
    </w:p>
    <w:p w14:paraId="6E9CBD45" w14:textId="77777777" w:rsidR="003E4A19" w:rsidRDefault="004A3ECB" w:rsidP="003E4A19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>эффективность финансово-хозяйственной деятельности;</w:t>
      </w:r>
    </w:p>
    <w:p w14:paraId="0E15E140" w14:textId="77777777" w:rsidR="003E4A19" w:rsidRDefault="004A3ECB" w:rsidP="003E4A19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>надежность финансовой и нефинансовой отчетности;</w:t>
      </w:r>
    </w:p>
    <w:p w14:paraId="786F1E5A" w14:textId="77777777" w:rsidR="004A3ECB" w:rsidRPr="003E4A19" w:rsidRDefault="004A3ECB" w:rsidP="003E4A19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>соблюдение применимого законодательства и локальных нормативных документов.</w:t>
      </w:r>
    </w:p>
    <w:p w14:paraId="59EC552F" w14:textId="77777777" w:rsidR="004A3ECB" w:rsidRPr="003E4A19" w:rsidRDefault="004A3ECB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 xml:space="preserve">Внутренний аудит - деятельность по осуществлению независимых и объективных проверок и предоставлению консультаций, с целью содействия органам управления </w:t>
      </w:r>
      <w:r w:rsidR="008728DA" w:rsidRPr="003E4A19">
        <w:rPr>
          <w:rFonts w:ascii="Times New Roman" w:hAnsi="Times New Roman" w:cs="Times New Roman"/>
          <w:sz w:val="24"/>
          <w:szCs w:val="24"/>
        </w:rPr>
        <w:t>Общества</w:t>
      </w:r>
      <w:r w:rsidRPr="003E4A19">
        <w:rPr>
          <w:rFonts w:ascii="Times New Roman" w:hAnsi="Times New Roman" w:cs="Times New Roman"/>
          <w:sz w:val="24"/>
          <w:szCs w:val="24"/>
        </w:rPr>
        <w:t xml:space="preserve"> в повышении эффективности и результативности управленческих процессов, процессов управления рисками и контроля, а также выявления нарушений в деятельности </w:t>
      </w:r>
      <w:r w:rsidR="008728DA" w:rsidRPr="003E4A19">
        <w:rPr>
          <w:rFonts w:ascii="Times New Roman" w:hAnsi="Times New Roman" w:cs="Times New Roman"/>
          <w:sz w:val="24"/>
          <w:szCs w:val="24"/>
        </w:rPr>
        <w:t>Общества</w:t>
      </w:r>
      <w:r w:rsidRPr="003E4A19">
        <w:rPr>
          <w:rFonts w:ascii="Times New Roman" w:hAnsi="Times New Roman" w:cs="Times New Roman"/>
          <w:sz w:val="24"/>
          <w:szCs w:val="24"/>
        </w:rPr>
        <w:t xml:space="preserve"> и дочерних (зависимых) обществ и контроль над их устранением.</w:t>
      </w:r>
    </w:p>
    <w:p w14:paraId="5A8CDAE4" w14:textId="77777777" w:rsidR="004A3ECB" w:rsidRPr="003E4A19" w:rsidRDefault="004A3ECB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>Контрольные процедуры - мероприятия (в т. ч. автоматические операции), проводимые субъектами системы внутреннего контроля, позволяющие снизить вероятность реализации риска (или нескольких рисков) до приемлемого уровня.</w:t>
      </w:r>
    </w:p>
    <w:p w14:paraId="68B64F77" w14:textId="77777777" w:rsidR="00A26B59" w:rsidRPr="003E4A19" w:rsidRDefault="004A3ECB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 xml:space="preserve">Система внутреннего контроля (СВК) </w:t>
      </w:r>
      <w:r w:rsidR="008728DA" w:rsidRPr="003E4A19">
        <w:rPr>
          <w:rFonts w:ascii="Times New Roman" w:hAnsi="Times New Roman" w:cs="Times New Roman"/>
          <w:sz w:val="24"/>
          <w:szCs w:val="24"/>
        </w:rPr>
        <w:t>Общества</w:t>
      </w:r>
      <w:r w:rsidRPr="003E4A19">
        <w:rPr>
          <w:rFonts w:ascii="Times New Roman" w:hAnsi="Times New Roman" w:cs="Times New Roman"/>
          <w:sz w:val="24"/>
          <w:szCs w:val="24"/>
        </w:rPr>
        <w:t xml:space="preserve"> - представляет собой совокупность процессов внутреннего контроля, осуществляемых субъектами СВК на базе существующей организационной структуры, внутренних политик и регламентов,</w:t>
      </w:r>
      <w:r w:rsidR="00A26B59" w:rsidRPr="003E4A19">
        <w:rPr>
          <w:rFonts w:ascii="Times New Roman" w:hAnsi="Times New Roman" w:cs="Times New Roman"/>
          <w:sz w:val="24"/>
          <w:szCs w:val="24"/>
        </w:rPr>
        <w:t xml:space="preserve"> процедур и методов внутреннего контроля и управления рисками, применяемых в </w:t>
      </w:r>
      <w:bookmarkStart w:id="4" w:name="bookmark10"/>
      <w:r w:rsidR="008728DA" w:rsidRPr="003E4A19">
        <w:rPr>
          <w:rFonts w:ascii="Times New Roman" w:hAnsi="Times New Roman" w:cs="Times New Roman"/>
          <w:sz w:val="24"/>
          <w:szCs w:val="24"/>
        </w:rPr>
        <w:t>Общества</w:t>
      </w:r>
      <w:r w:rsidR="00A26B59" w:rsidRPr="003E4A19">
        <w:rPr>
          <w:rFonts w:ascii="Times New Roman" w:hAnsi="Times New Roman" w:cs="Times New Roman"/>
          <w:sz w:val="24"/>
          <w:szCs w:val="24"/>
        </w:rPr>
        <w:t xml:space="preserve"> на всех уровнях управления и в рамках всех функциональных направлений.</w:t>
      </w:r>
      <w:bookmarkEnd w:id="4"/>
    </w:p>
    <w:p w14:paraId="351384FD" w14:textId="77777777" w:rsidR="004A3ECB" w:rsidRDefault="004A3ECB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1A1F2" w14:textId="77777777" w:rsidR="00EF5501" w:rsidRPr="003E4A19" w:rsidRDefault="00EF5501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E980F" w14:textId="77777777" w:rsidR="003E4A19" w:rsidRPr="003E4A19" w:rsidRDefault="00A26B59" w:rsidP="003E4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A19">
        <w:rPr>
          <w:rFonts w:ascii="Times New Roman" w:hAnsi="Times New Roman" w:cs="Times New Roman"/>
          <w:b/>
          <w:sz w:val="24"/>
          <w:szCs w:val="24"/>
        </w:rPr>
        <w:t>3. ЦЕЛИ</w:t>
      </w:r>
      <w:r w:rsidR="00D45A91" w:rsidRPr="003E4A19">
        <w:rPr>
          <w:rFonts w:ascii="Times New Roman" w:hAnsi="Times New Roman" w:cs="Times New Roman"/>
          <w:b/>
          <w:sz w:val="24"/>
          <w:szCs w:val="24"/>
        </w:rPr>
        <w:t xml:space="preserve"> И ЗАДАЧИ.</w:t>
      </w:r>
    </w:p>
    <w:p w14:paraId="31EC3471" w14:textId="77777777" w:rsidR="00D45A91" w:rsidRPr="003E4A19" w:rsidRDefault="00D45A91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>Создание и эффективное функционирование системы внутреннего контроля направлено</w:t>
      </w:r>
      <w:r w:rsidR="003E4ECF" w:rsidRPr="003E4A19">
        <w:rPr>
          <w:rFonts w:ascii="Times New Roman" w:hAnsi="Times New Roman" w:cs="Times New Roman"/>
          <w:sz w:val="24"/>
          <w:szCs w:val="24"/>
        </w:rPr>
        <w:t xml:space="preserve"> </w:t>
      </w:r>
      <w:r w:rsidRPr="003E4A19">
        <w:rPr>
          <w:rFonts w:ascii="Times New Roman" w:hAnsi="Times New Roman" w:cs="Times New Roman"/>
          <w:sz w:val="24"/>
          <w:szCs w:val="24"/>
        </w:rPr>
        <w:t xml:space="preserve">на обеспечение разумной уверенности в достижении стоящих перед </w:t>
      </w:r>
      <w:r w:rsidR="008728DA" w:rsidRPr="003E4A19">
        <w:rPr>
          <w:rFonts w:ascii="Times New Roman" w:hAnsi="Times New Roman" w:cs="Times New Roman"/>
          <w:sz w:val="24"/>
          <w:szCs w:val="24"/>
        </w:rPr>
        <w:t>Обществом</w:t>
      </w:r>
      <w:r w:rsidRPr="003E4A19">
        <w:rPr>
          <w:rFonts w:ascii="Times New Roman" w:hAnsi="Times New Roman" w:cs="Times New Roman"/>
          <w:sz w:val="24"/>
          <w:szCs w:val="24"/>
        </w:rPr>
        <w:t xml:space="preserve"> целей.</w:t>
      </w:r>
    </w:p>
    <w:p w14:paraId="4DA4A758" w14:textId="77777777" w:rsidR="00D45A91" w:rsidRPr="003E4A19" w:rsidRDefault="00D45A91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>Эффективное функционирование системы внутреннего контроля позволяет обеспечить</w:t>
      </w:r>
      <w:r w:rsidR="003E4ECF" w:rsidRPr="003E4A19">
        <w:rPr>
          <w:rFonts w:ascii="Times New Roman" w:hAnsi="Times New Roman" w:cs="Times New Roman"/>
          <w:sz w:val="24"/>
          <w:szCs w:val="24"/>
        </w:rPr>
        <w:t xml:space="preserve"> </w:t>
      </w:r>
      <w:r w:rsidRPr="003E4A19">
        <w:rPr>
          <w:rFonts w:ascii="Times New Roman" w:hAnsi="Times New Roman" w:cs="Times New Roman"/>
          <w:sz w:val="24"/>
          <w:szCs w:val="24"/>
        </w:rPr>
        <w:t xml:space="preserve">надлежащий контроль за финансово-хозяйственной деятельностью </w:t>
      </w:r>
      <w:r w:rsidR="008728DA" w:rsidRPr="003E4A19">
        <w:rPr>
          <w:rFonts w:ascii="Times New Roman" w:hAnsi="Times New Roman" w:cs="Times New Roman"/>
          <w:sz w:val="24"/>
          <w:szCs w:val="24"/>
        </w:rPr>
        <w:t>Общества</w:t>
      </w:r>
      <w:r w:rsidRPr="003E4A19">
        <w:rPr>
          <w:rFonts w:ascii="Times New Roman" w:hAnsi="Times New Roman" w:cs="Times New Roman"/>
          <w:sz w:val="24"/>
          <w:szCs w:val="24"/>
        </w:rPr>
        <w:t>.</w:t>
      </w:r>
    </w:p>
    <w:p w14:paraId="40B4C212" w14:textId="77777777" w:rsidR="003E4A19" w:rsidRDefault="00D45A91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>Задачами системы внутреннего контроля являются:</w:t>
      </w:r>
    </w:p>
    <w:p w14:paraId="718603FA" w14:textId="77777777" w:rsidR="003E4A19" w:rsidRDefault="00D45A91" w:rsidP="003E4A19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 xml:space="preserve">создание механизмов контроля обеспечивающих функционирование бизнес-процессов и реализацию инвестиционных проектов </w:t>
      </w:r>
      <w:r w:rsidR="008728DA" w:rsidRPr="003E4A19">
        <w:rPr>
          <w:rFonts w:ascii="Times New Roman" w:hAnsi="Times New Roman" w:cs="Times New Roman"/>
          <w:sz w:val="24"/>
          <w:szCs w:val="24"/>
        </w:rPr>
        <w:t>Общества</w:t>
      </w:r>
      <w:r w:rsidRPr="003E4A19">
        <w:rPr>
          <w:rFonts w:ascii="Times New Roman" w:hAnsi="Times New Roman" w:cs="Times New Roman"/>
          <w:sz w:val="24"/>
          <w:szCs w:val="24"/>
        </w:rPr>
        <w:t>;</w:t>
      </w:r>
    </w:p>
    <w:p w14:paraId="3D538D0D" w14:textId="77777777" w:rsidR="003E4A19" w:rsidRDefault="00D45A91" w:rsidP="003E4A19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 xml:space="preserve">обеспечение сохранности активов </w:t>
      </w:r>
      <w:r w:rsidR="008728DA" w:rsidRPr="003E4A19">
        <w:rPr>
          <w:rFonts w:ascii="Times New Roman" w:hAnsi="Times New Roman" w:cs="Times New Roman"/>
          <w:sz w:val="24"/>
          <w:szCs w:val="24"/>
        </w:rPr>
        <w:t>Общества</w:t>
      </w:r>
      <w:r w:rsidRPr="003E4A19">
        <w:rPr>
          <w:rFonts w:ascii="Times New Roman" w:hAnsi="Times New Roman" w:cs="Times New Roman"/>
          <w:sz w:val="24"/>
          <w:szCs w:val="24"/>
        </w:rPr>
        <w:t xml:space="preserve"> и эффективности использования её ресурсов;</w:t>
      </w:r>
    </w:p>
    <w:p w14:paraId="4956EFAF" w14:textId="77777777" w:rsidR="003E4A19" w:rsidRDefault="00D45A91" w:rsidP="003E4A19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 xml:space="preserve">защита интересов акционеров </w:t>
      </w:r>
      <w:r w:rsidR="008728DA" w:rsidRPr="003E4A19">
        <w:rPr>
          <w:rFonts w:ascii="Times New Roman" w:hAnsi="Times New Roman" w:cs="Times New Roman"/>
          <w:sz w:val="24"/>
          <w:szCs w:val="24"/>
        </w:rPr>
        <w:t>Общества</w:t>
      </w:r>
      <w:r w:rsidRPr="003E4A19">
        <w:rPr>
          <w:rFonts w:ascii="Times New Roman" w:hAnsi="Times New Roman" w:cs="Times New Roman"/>
          <w:sz w:val="24"/>
          <w:szCs w:val="24"/>
        </w:rPr>
        <w:t xml:space="preserve">, а </w:t>
      </w:r>
      <w:r w:rsidR="003E4A19" w:rsidRPr="003E4A19">
        <w:rPr>
          <w:rFonts w:ascii="Times New Roman" w:hAnsi="Times New Roman" w:cs="Times New Roman"/>
          <w:sz w:val="24"/>
          <w:szCs w:val="24"/>
        </w:rPr>
        <w:t>также</w:t>
      </w:r>
      <w:r w:rsidRPr="003E4A19">
        <w:rPr>
          <w:rFonts w:ascii="Times New Roman" w:hAnsi="Times New Roman" w:cs="Times New Roman"/>
          <w:sz w:val="24"/>
          <w:szCs w:val="24"/>
        </w:rPr>
        <w:t xml:space="preserve"> предотвращение и устранение конфликтов интересов; </w:t>
      </w:r>
    </w:p>
    <w:p w14:paraId="2735DCC0" w14:textId="77777777" w:rsidR="003E4A19" w:rsidRDefault="00D45A91" w:rsidP="003E4A19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>создание условий для своевременной подготовки и предоставления достоверной отчетности, а также иной информации, подлежащей раскрытию в соответствии с применимым законодательством</w:t>
      </w:r>
      <w:r w:rsidR="003E4ECF" w:rsidRPr="003E4A19">
        <w:rPr>
          <w:rFonts w:ascii="Times New Roman" w:hAnsi="Times New Roman" w:cs="Times New Roman"/>
          <w:sz w:val="24"/>
          <w:szCs w:val="24"/>
        </w:rPr>
        <w:t>;</w:t>
      </w:r>
    </w:p>
    <w:p w14:paraId="586272DD" w14:textId="77777777" w:rsidR="00D45A91" w:rsidRPr="003E4A19" w:rsidRDefault="00D45A91" w:rsidP="003E4A19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 xml:space="preserve">обеспечение соблюдения </w:t>
      </w:r>
      <w:r w:rsidR="008728DA" w:rsidRPr="003E4A19">
        <w:rPr>
          <w:rFonts w:ascii="Times New Roman" w:hAnsi="Times New Roman" w:cs="Times New Roman"/>
          <w:sz w:val="24"/>
          <w:szCs w:val="24"/>
        </w:rPr>
        <w:t>Общества</w:t>
      </w:r>
      <w:r w:rsidRPr="003E4A19">
        <w:rPr>
          <w:rFonts w:ascii="Times New Roman" w:hAnsi="Times New Roman" w:cs="Times New Roman"/>
          <w:sz w:val="24"/>
          <w:szCs w:val="24"/>
        </w:rPr>
        <w:t xml:space="preserve"> применимого законодательства и требований регуляторов</w:t>
      </w:r>
      <w:r w:rsidR="003E4ECF" w:rsidRPr="003E4A19">
        <w:rPr>
          <w:rFonts w:ascii="Times New Roman" w:hAnsi="Times New Roman" w:cs="Times New Roman"/>
          <w:sz w:val="24"/>
          <w:szCs w:val="24"/>
        </w:rPr>
        <w:t>.</w:t>
      </w:r>
      <w:r w:rsidRPr="003E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D5C34" w14:textId="77777777" w:rsidR="00D45A91" w:rsidRDefault="00D45A91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72183" w14:textId="77777777" w:rsidR="00EF5501" w:rsidRPr="003E4A19" w:rsidRDefault="00EF5501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D8AA2" w14:textId="77777777" w:rsidR="00D45A91" w:rsidRPr="003E4A19" w:rsidRDefault="00D45A91" w:rsidP="003E4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A19">
        <w:rPr>
          <w:rFonts w:ascii="Times New Roman" w:hAnsi="Times New Roman" w:cs="Times New Roman"/>
          <w:b/>
          <w:sz w:val="24"/>
          <w:szCs w:val="24"/>
        </w:rPr>
        <w:lastRenderedPageBreak/>
        <w:t>4. ПРИНЦИПЫ ФУНКЦИОНИРОВАНИЯ СИСТЕМЫ ВНУТРЕННЕГО КОНТРОЛЯ</w:t>
      </w:r>
    </w:p>
    <w:p w14:paraId="49FC665B" w14:textId="77777777" w:rsidR="00453744" w:rsidRDefault="00D45A91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 xml:space="preserve">В основе функционирования системы внутреннего контроля лежат следующие принципы: </w:t>
      </w:r>
    </w:p>
    <w:p w14:paraId="72EF947C" w14:textId="77777777" w:rsidR="00453744" w:rsidRDefault="00D45A91" w:rsidP="003E4A19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>Принцип ответственности. Все субъекты системы внутреннего контроля несут ответственность за выявление, оценку, анализ рисков в рамках своей деятельности, а также разработку и внедрение необходимых мероприятий по управления рисками и контрольных процедур, их применение в рамках своей компетенции.</w:t>
      </w:r>
    </w:p>
    <w:p w14:paraId="6C205AAC" w14:textId="77777777" w:rsidR="00453744" w:rsidRDefault="00D45A91" w:rsidP="003E4A19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Принцип разумного подхода к формализации контрольных процедур.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Общество</w:t>
      </w:r>
      <w:r w:rsidRPr="00453744">
        <w:rPr>
          <w:rFonts w:ascii="Times New Roman" w:hAnsi="Times New Roman" w:cs="Times New Roman"/>
          <w:sz w:val="24"/>
          <w:szCs w:val="24"/>
        </w:rPr>
        <w:t xml:space="preserve"> стремится формализовать основные контрольные процедуры, чтобы объемы формализации были необходимы и достаточны для эффективного функционирования системы внутреннего контроля и могли поддерживаться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Обществом</w:t>
      </w:r>
      <w:r w:rsidRPr="00453744">
        <w:rPr>
          <w:rFonts w:ascii="Times New Roman" w:hAnsi="Times New Roman" w:cs="Times New Roman"/>
          <w:sz w:val="24"/>
          <w:szCs w:val="24"/>
        </w:rPr>
        <w:t xml:space="preserve"> в актуальном состоянии. </w:t>
      </w:r>
    </w:p>
    <w:p w14:paraId="30435B9E" w14:textId="77777777" w:rsidR="00453744" w:rsidRDefault="00D45A91" w:rsidP="003E4A19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Принцип методологического единства. Внутренний контроль (разработка, внедрение и мониторинг эффективности контрольных процедур) и управление рисками (выявление, анализ, оценка и мониторинг рисков, разработка и мониторинг эффективности мероприятий по управлению рисками) осуществляются на основе подходов и стандартов, единых для всей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1E7BDD" w14:textId="77777777" w:rsidR="00453744" w:rsidRDefault="00D45A91" w:rsidP="003E4A19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Принцип разделения обязанностей. Обязанности и полномочия распределяются между субъектами системы внутреннего контроля с целью исключения или снижения риска ошибки и/или мошенничества за счет недопущения закрепления функций по разработке, утверждению, мониторингу и оценки за одним субъектом. </w:t>
      </w:r>
    </w:p>
    <w:p w14:paraId="6382A15A" w14:textId="77777777" w:rsidR="00453744" w:rsidRDefault="00D45A91" w:rsidP="003E4A19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Принцип оптимальности, согласно которому объем и сложность («стоимость») процедур внутреннего контроля и мер по управлению рисками должны не должны превышать «эффект контроля». </w:t>
      </w:r>
    </w:p>
    <w:p w14:paraId="2574F242" w14:textId="77777777" w:rsidR="00D45A91" w:rsidRPr="00453744" w:rsidRDefault="00D45A91" w:rsidP="003E4A19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Принцип разумной уверенности. Осуществляемые контрольные процедуры считаются эффективными, если они позволяют снизить риск до приемлемого уровня. </w:t>
      </w:r>
    </w:p>
    <w:p w14:paraId="127E8B6C" w14:textId="77777777" w:rsidR="00D45A91" w:rsidRPr="003E4A19" w:rsidRDefault="00D45A91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75F9D" w14:textId="77777777" w:rsidR="00453744" w:rsidRDefault="00D45A91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 xml:space="preserve">В соответствии с подходом «три линии защиты» обеспечение эффективности системы внутреннего контроля </w:t>
      </w:r>
      <w:r w:rsidR="008728DA" w:rsidRPr="003E4A19">
        <w:rPr>
          <w:rFonts w:ascii="Times New Roman" w:hAnsi="Times New Roman" w:cs="Times New Roman"/>
          <w:sz w:val="24"/>
          <w:szCs w:val="24"/>
        </w:rPr>
        <w:t>Общества</w:t>
      </w:r>
      <w:r w:rsidRPr="003E4A19">
        <w:rPr>
          <w:rFonts w:ascii="Times New Roman" w:hAnsi="Times New Roman" w:cs="Times New Roman"/>
          <w:sz w:val="24"/>
          <w:szCs w:val="24"/>
        </w:rPr>
        <w:t xml:space="preserve"> (помимо Совета директоров и топ - менеджмента </w:t>
      </w:r>
      <w:r w:rsidR="008728DA" w:rsidRPr="003E4A19">
        <w:rPr>
          <w:rFonts w:ascii="Times New Roman" w:hAnsi="Times New Roman" w:cs="Times New Roman"/>
          <w:sz w:val="24"/>
          <w:szCs w:val="24"/>
        </w:rPr>
        <w:t>Общества</w:t>
      </w:r>
      <w:r w:rsidRPr="003E4A19">
        <w:rPr>
          <w:rFonts w:ascii="Times New Roman" w:hAnsi="Times New Roman" w:cs="Times New Roman"/>
          <w:sz w:val="24"/>
          <w:szCs w:val="24"/>
        </w:rPr>
        <w:t xml:space="preserve">) осуществляется на трех уровнях: </w:t>
      </w:r>
    </w:p>
    <w:p w14:paraId="64DBD869" w14:textId="77777777" w:rsidR="00453744" w:rsidRDefault="00D45A91" w:rsidP="003E4A19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Уровень 1: Руководители функциональных </w:t>
      </w:r>
      <w:r w:rsidR="003E4ECF" w:rsidRPr="00453744">
        <w:rPr>
          <w:rFonts w:ascii="Times New Roman" w:hAnsi="Times New Roman" w:cs="Times New Roman"/>
          <w:sz w:val="24"/>
          <w:szCs w:val="24"/>
        </w:rPr>
        <w:t>подразделений</w:t>
      </w:r>
      <w:r w:rsidRPr="00453744">
        <w:rPr>
          <w:rFonts w:ascii="Times New Roman" w:hAnsi="Times New Roman" w:cs="Times New Roman"/>
          <w:sz w:val="24"/>
          <w:szCs w:val="24"/>
        </w:rPr>
        <w:t xml:space="preserve">, работники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 xml:space="preserve"> - отвечают за оценку и управление рисками, а также выстраивание эффективной системы внутреннего контроля;</w:t>
      </w:r>
    </w:p>
    <w:p w14:paraId="610A0DD5" w14:textId="77777777" w:rsidR="00453744" w:rsidRDefault="00D45A91" w:rsidP="003E4A19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Уровень 2: Комитет по рискам, финансовый контроль, </w:t>
      </w:r>
      <w:r w:rsidR="005A3373" w:rsidRPr="00453744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="003E4ECF" w:rsidRPr="00453744">
        <w:rPr>
          <w:rFonts w:ascii="Times New Roman" w:hAnsi="Times New Roman" w:cs="Times New Roman"/>
          <w:sz w:val="24"/>
          <w:szCs w:val="24"/>
        </w:rPr>
        <w:t>, Служба безопасности</w:t>
      </w:r>
      <w:r w:rsidRPr="00453744">
        <w:rPr>
          <w:rFonts w:ascii="Times New Roman" w:hAnsi="Times New Roman" w:cs="Times New Roman"/>
          <w:sz w:val="24"/>
          <w:szCs w:val="24"/>
        </w:rPr>
        <w:t xml:space="preserve"> - контроль (сопровождение проектов, исполнительская дисциплина) - отвечают за контроль внедрения</w:t>
      </w:r>
      <w:r w:rsidR="003E4ECF" w:rsidRPr="00453744">
        <w:rPr>
          <w:rFonts w:ascii="Times New Roman" w:hAnsi="Times New Roman" w:cs="Times New Roman"/>
          <w:sz w:val="24"/>
          <w:szCs w:val="24"/>
        </w:rPr>
        <w:t xml:space="preserve"> </w:t>
      </w:r>
      <w:r w:rsidRPr="00453744">
        <w:rPr>
          <w:rFonts w:ascii="Times New Roman" w:hAnsi="Times New Roman" w:cs="Times New Roman"/>
          <w:sz w:val="24"/>
          <w:szCs w:val="24"/>
        </w:rPr>
        <w:tab/>
        <w:t>эффективной практики управления рисками и внутреннего контроля, а также обеспечение нормативного соответствия;</w:t>
      </w:r>
      <w:bookmarkStart w:id="5" w:name="bookmark14"/>
    </w:p>
    <w:p w14:paraId="59C18E7A" w14:textId="77777777" w:rsidR="00D45A91" w:rsidRPr="00453744" w:rsidRDefault="00D45A91" w:rsidP="003E4A19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Уровень 3: </w:t>
      </w:r>
      <w:r w:rsidR="00F44EFE" w:rsidRPr="00453744">
        <w:rPr>
          <w:rFonts w:ascii="Times New Roman" w:hAnsi="Times New Roman" w:cs="Times New Roman"/>
          <w:sz w:val="24"/>
          <w:szCs w:val="24"/>
        </w:rPr>
        <w:t>Служба</w:t>
      </w:r>
      <w:r w:rsidRPr="00453744">
        <w:rPr>
          <w:rFonts w:ascii="Times New Roman" w:hAnsi="Times New Roman" w:cs="Times New Roman"/>
          <w:sz w:val="24"/>
          <w:szCs w:val="24"/>
        </w:rPr>
        <w:t xml:space="preserve"> внутреннего контроля и аудита проводит независимую оценку эффективности системы внутреннего контроля, а также процедур управления рисками и системы корпоративного управления.</w:t>
      </w:r>
      <w:bookmarkEnd w:id="5"/>
    </w:p>
    <w:p w14:paraId="7183BFF3" w14:textId="77777777" w:rsidR="00F44EFE" w:rsidRDefault="00F44EFE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7C11D" w14:textId="77777777" w:rsidR="00EF5501" w:rsidRPr="003E4A19" w:rsidRDefault="00EF5501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86ED8" w14:textId="77777777" w:rsidR="00F44EFE" w:rsidRPr="00453744" w:rsidRDefault="00D45A91" w:rsidP="003E4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744">
        <w:rPr>
          <w:rFonts w:ascii="Times New Roman" w:hAnsi="Times New Roman" w:cs="Times New Roman"/>
          <w:b/>
          <w:sz w:val="24"/>
          <w:szCs w:val="24"/>
        </w:rPr>
        <w:t>5. СТРУКТУРА СИСТЕМЫ ВНУТРЕННЕГО КОНТРОЛЯ</w:t>
      </w:r>
      <w:r w:rsidR="00F44EFE" w:rsidRPr="00453744">
        <w:rPr>
          <w:rFonts w:ascii="Times New Roman" w:hAnsi="Times New Roman" w:cs="Times New Roman"/>
          <w:b/>
          <w:sz w:val="24"/>
          <w:szCs w:val="24"/>
        </w:rPr>
        <w:t>.</w:t>
      </w:r>
    </w:p>
    <w:p w14:paraId="0271313C" w14:textId="77777777" w:rsidR="00453744" w:rsidRDefault="00D45A91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 xml:space="preserve">Система внутреннего контроля </w:t>
      </w:r>
      <w:r w:rsidR="008728DA" w:rsidRPr="003E4A19">
        <w:rPr>
          <w:rFonts w:ascii="Times New Roman" w:hAnsi="Times New Roman" w:cs="Times New Roman"/>
          <w:sz w:val="24"/>
          <w:szCs w:val="24"/>
        </w:rPr>
        <w:t>Общества</w:t>
      </w:r>
      <w:r w:rsidRPr="003E4A19">
        <w:rPr>
          <w:rFonts w:ascii="Times New Roman" w:hAnsi="Times New Roman" w:cs="Times New Roman"/>
          <w:sz w:val="24"/>
          <w:szCs w:val="24"/>
        </w:rPr>
        <w:t xml:space="preserve"> представляет собой совокупность взаимосвязанных между собой компонентов, структура которых </w:t>
      </w:r>
      <w:r w:rsidR="00453744" w:rsidRPr="003E4A19">
        <w:rPr>
          <w:rFonts w:ascii="Times New Roman" w:hAnsi="Times New Roman" w:cs="Times New Roman"/>
          <w:sz w:val="24"/>
          <w:szCs w:val="24"/>
        </w:rPr>
        <w:t>соответствует общепринятой</w:t>
      </w:r>
      <w:r w:rsidRPr="003E4A19">
        <w:rPr>
          <w:rFonts w:ascii="Times New Roman" w:hAnsi="Times New Roman" w:cs="Times New Roman"/>
          <w:sz w:val="24"/>
          <w:szCs w:val="24"/>
        </w:rPr>
        <w:t xml:space="preserve"> методологии COSO IC-IF. Система внутреннего контроля состоит из следующих взаимосвязанных компонентов: </w:t>
      </w:r>
    </w:p>
    <w:p w14:paraId="4B7A7954" w14:textId="77777777" w:rsidR="00453744" w:rsidRDefault="00D45A91" w:rsidP="003E4A19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контрольная среда (является основой для эффективной системы внутреннего контроля, определяет «понимание» и значение системы внутреннего контроля у работников и топ - менеджеров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>);</w:t>
      </w:r>
      <w:r w:rsidR="00F44EFE" w:rsidRPr="004537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D5DA4" w14:textId="77777777" w:rsidR="00453744" w:rsidRDefault="00E844CC" w:rsidP="003E4A19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lastRenderedPageBreak/>
        <w:t xml:space="preserve">оценка рисков (процесс выявления и анализа рисков, включая их последствия, с целью обеспечения дальнейшего управления рисками); </w:t>
      </w:r>
    </w:p>
    <w:p w14:paraId="2E4E2A0E" w14:textId="77777777" w:rsidR="00453744" w:rsidRDefault="00E844CC" w:rsidP="003E4A19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контрольные процедуры (мероприятия, направленные на снижение рисков до приемлемого уровня и обеспечение выполнения целей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>);</w:t>
      </w:r>
    </w:p>
    <w:p w14:paraId="07B02DE3" w14:textId="77777777" w:rsidR="00453744" w:rsidRDefault="00E844CC" w:rsidP="003E4A19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информация и коммуникации (создают условия, необходимые для реализации управленческих функций, принятия своевременных и обоснованных решений, исполнения должностных обязанностей работниками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0CDD05EE" w14:textId="77777777" w:rsidR="00D45A91" w:rsidRPr="00453744" w:rsidRDefault="00E844CC" w:rsidP="003E4A19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>мониторинг (направлен на проведение регулярной оценки эффективности системы внутреннего контроля на предмет выявления существенных недостатков, ее способности обеспечить выполнение поставленных перед ней целей и задач).</w:t>
      </w:r>
    </w:p>
    <w:p w14:paraId="1639323D" w14:textId="77777777" w:rsidR="00F44EFE" w:rsidRDefault="00F44EFE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8F92C" w14:textId="77777777" w:rsidR="00EF5501" w:rsidRPr="003E4A19" w:rsidRDefault="00EF5501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BCA81" w14:textId="77777777" w:rsidR="00D45A91" w:rsidRPr="00453744" w:rsidRDefault="00E844CC" w:rsidP="003E4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744">
        <w:rPr>
          <w:rFonts w:ascii="Times New Roman" w:hAnsi="Times New Roman" w:cs="Times New Roman"/>
          <w:b/>
          <w:sz w:val="24"/>
          <w:szCs w:val="24"/>
        </w:rPr>
        <w:t>6. РАСПРЕДЕЛЕНИЕ ОБЯЗАННОСТЕЙ СУБЪЕКТОВ СИСТЕМЫ ВНУТРЕННЕГО КОНТРОЛЯ</w:t>
      </w:r>
      <w:r w:rsidR="00F44EFE" w:rsidRPr="00453744">
        <w:rPr>
          <w:rFonts w:ascii="Times New Roman" w:hAnsi="Times New Roman" w:cs="Times New Roman"/>
          <w:b/>
          <w:sz w:val="24"/>
          <w:szCs w:val="24"/>
        </w:rPr>
        <w:t>.</w:t>
      </w:r>
    </w:p>
    <w:p w14:paraId="72E46F35" w14:textId="77777777" w:rsidR="00453744" w:rsidRDefault="00453744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B34DF" w14:textId="77777777" w:rsidR="008B3CA0" w:rsidRPr="003E4A19" w:rsidRDefault="00E844CC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 xml:space="preserve">Совет директоров </w:t>
      </w:r>
      <w:r w:rsidR="008728DA" w:rsidRPr="003E4A19">
        <w:rPr>
          <w:rFonts w:ascii="Times New Roman" w:hAnsi="Times New Roman" w:cs="Times New Roman"/>
          <w:sz w:val="24"/>
          <w:szCs w:val="24"/>
        </w:rPr>
        <w:t>Общества</w:t>
      </w:r>
      <w:r w:rsidRPr="003E4A19">
        <w:rPr>
          <w:rFonts w:ascii="Times New Roman" w:hAnsi="Times New Roman" w:cs="Times New Roman"/>
          <w:sz w:val="24"/>
          <w:szCs w:val="24"/>
        </w:rPr>
        <w:t xml:space="preserve"> определяет политику в отношении внутреннего контроля, а также регулярно оценивает функционирование системы внутреннего контроля Общества. </w:t>
      </w:r>
    </w:p>
    <w:p w14:paraId="37782927" w14:textId="77777777" w:rsidR="00F44EFE" w:rsidRPr="003E4A19" w:rsidRDefault="00F44EFE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F845A" w14:textId="77777777" w:rsidR="00453744" w:rsidRDefault="008B3CA0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 xml:space="preserve">В этих целях Совет директоров: </w:t>
      </w:r>
    </w:p>
    <w:p w14:paraId="0F15399B" w14:textId="77777777" w:rsidR="00453744" w:rsidRDefault="008B3CA0" w:rsidP="003E4A19">
      <w:pPr>
        <w:pStyle w:val="ad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обеспечивает контроль и оценку деятельности исполнительных органов и высших должностных лиц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C4F98AB" w14:textId="77777777" w:rsidR="00453744" w:rsidRDefault="008B3CA0" w:rsidP="003E4A19">
      <w:pPr>
        <w:pStyle w:val="ad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утверждает финансово-хозяйственные планы, бюджеты, инвестиционные программы развития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 xml:space="preserve"> и периодически заслушивает доклады исполнительного органа, должностных лиц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 xml:space="preserve"> об исполнении утвержденных планов и принятых решений; </w:t>
      </w:r>
    </w:p>
    <w:p w14:paraId="54A0BC26" w14:textId="77777777" w:rsidR="00453744" w:rsidRDefault="008B3CA0" w:rsidP="003E4A19">
      <w:pPr>
        <w:pStyle w:val="ad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>регулярно рассматривает и дает оценку реализации утвержденных стратегий развития, выполнения утвержденных годовых и квартальных бюджетов и плановых заданий, результатов работы менеджмента;</w:t>
      </w:r>
    </w:p>
    <w:p w14:paraId="355EEA74" w14:textId="77777777" w:rsidR="00453744" w:rsidRDefault="008B3CA0" w:rsidP="003E4A19">
      <w:pPr>
        <w:pStyle w:val="ad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осуществляет оценку управленческих, финансовых, политических и иных рисков, влияющих на деятельность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 xml:space="preserve">, обеспечивает функционирование эффективной системы внутреннего контроля; </w:t>
      </w:r>
    </w:p>
    <w:p w14:paraId="15552628" w14:textId="77777777" w:rsidR="00453744" w:rsidRDefault="008B3CA0" w:rsidP="003E4A19">
      <w:pPr>
        <w:pStyle w:val="ad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обеспечивает соблюдение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Обществом</w:t>
      </w:r>
      <w:r w:rsidRPr="00453744">
        <w:rPr>
          <w:rFonts w:ascii="Times New Roman" w:hAnsi="Times New Roman" w:cs="Times New Roman"/>
          <w:sz w:val="24"/>
          <w:szCs w:val="24"/>
        </w:rPr>
        <w:t xml:space="preserve"> законодательства РФ, принципов корпоративного управления, раскрытие полной и точной информации о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>;</w:t>
      </w:r>
    </w:p>
    <w:p w14:paraId="7EA580FA" w14:textId="77777777" w:rsidR="008B3CA0" w:rsidRPr="00453744" w:rsidRDefault="008B3CA0" w:rsidP="003E4A19">
      <w:pPr>
        <w:pStyle w:val="ad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осуществляет контроль за исполнением решений, принимаемых Советом директоров, приказов, распоряжений и поручений </w:t>
      </w:r>
      <w:r w:rsidR="008728DA" w:rsidRPr="00453744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453744">
        <w:rPr>
          <w:rFonts w:ascii="Times New Roman" w:hAnsi="Times New Roman" w:cs="Times New Roman"/>
          <w:sz w:val="24"/>
          <w:szCs w:val="24"/>
        </w:rPr>
        <w:t>а Общества;</w:t>
      </w:r>
    </w:p>
    <w:p w14:paraId="2E51FCB8" w14:textId="77777777" w:rsidR="008B3CA0" w:rsidRPr="003E4A19" w:rsidRDefault="008B3CA0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8E91A" w14:textId="77777777" w:rsidR="008B3CA0" w:rsidRPr="003E4A19" w:rsidRDefault="008B3CA0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 xml:space="preserve">К компетенции Комитета по аудиту, финансам и рискам Совета директоров </w:t>
      </w:r>
      <w:r w:rsidR="008728DA" w:rsidRPr="003E4A19">
        <w:rPr>
          <w:rFonts w:ascii="Times New Roman" w:hAnsi="Times New Roman" w:cs="Times New Roman"/>
          <w:sz w:val="24"/>
          <w:szCs w:val="24"/>
        </w:rPr>
        <w:t>Общества</w:t>
      </w:r>
      <w:r w:rsidRPr="003E4A19">
        <w:rPr>
          <w:rFonts w:ascii="Times New Roman" w:hAnsi="Times New Roman" w:cs="Times New Roman"/>
          <w:sz w:val="24"/>
          <w:szCs w:val="24"/>
        </w:rPr>
        <w:t xml:space="preserve"> в части системы внутреннего контроля относится:</w:t>
      </w:r>
    </w:p>
    <w:p w14:paraId="5FF33E25" w14:textId="77777777" w:rsidR="00453744" w:rsidRDefault="008B3CA0" w:rsidP="003E4A19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содействие и контроль за процессами составления и аудита финансовой отчетности, в том числе оценка работы внешних аудиторов; </w:t>
      </w:r>
    </w:p>
    <w:p w14:paraId="11A3F805" w14:textId="77777777" w:rsidR="00453744" w:rsidRDefault="008B3CA0" w:rsidP="003E4A19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оценка системы управления рисками и соблюдения применимых законодательных требований в области финансовой отчетности, аудита и планирования; </w:t>
      </w:r>
    </w:p>
    <w:p w14:paraId="5A6EA4D7" w14:textId="77777777" w:rsidR="00453744" w:rsidRDefault="008B3CA0" w:rsidP="003E4A19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содействие бюджетному процессу и финансовому моделированию, в т.ч. предварительное рассмотрение проекта бюджета перед вынесением на рассмотрение Совета Директоров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>;</w:t>
      </w:r>
    </w:p>
    <w:p w14:paraId="61B6C1D1" w14:textId="77777777" w:rsidR="00453744" w:rsidRDefault="008B3CA0" w:rsidP="003E4A19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утверждение, совместно с Комитетом по этике и контролю, плана деятельности </w:t>
      </w:r>
      <w:r w:rsidR="00F44EFE" w:rsidRPr="00453744">
        <w:rPr>
          <w:rFonts w:ascii="Times New Roman" w:hAnsi="Times New Roman" w:cs="Times New Roman"/>
          <w:sz w:val="24"/>
          <w:szCs w:val="24"/>
        </w:rPr>
        <w:t>Службы</w:t>
      </w:r>
      <w:r w:rsidRPr="00453744">
        <w:rPr>
          <w:rFonts w:ascii="Times New Roman" w:hAnsi="Times New Roman" w:cs="Times New Roman"/>
          <w:sz w:val="24"/>
          <w:szCs w:val="24"/>
        </w:rPr>
        <w:t xml:space="preserve"> внутреннего контроля и аудита и рассмотрение, совместно с Комитетом по этике и контролю, годовых и полугодовых отчетов о деятельности </w:t>
      </w:r>
      <w:r w:rsidR="00F44EFE" w:rsidRPr="00453744">
        <w:rPr>
          <w:rFonts w:ascii="Times New Roman" w:hAnsi="Times New Roman" w:cs="Times New Roman"/>
          <w:sz w:val="24"/>
          <w:szCs w:val="24"/>
        </w:rPr>
        <w:t>Службы</w:t>
      </w:r>
      <w:r w:rsidRPr="00453744">
        <w:rPr>
          <w:rFonts w:ascii="Times New Roman" w:hAnsi="Times New Roman" w:cs="Times New Roman"/>
          <w:sz w:val="24"/>
          <w:szCs w:val="24"/>
        </w:rPr>
        <w:t>;</w:t>
      </w:r>
    </w:p>
    <w:p w14:paraId="3B36567A" w14:textId="77777777" w:rsidR="00453744" w:rsidRDefault="008B3CA0" w:rsidP="003E4A19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>оценка сделок, в совершении которых имеется заинтересованность и крупных сделок</w:t>
      </w:r>
      <w:r w:rsidR="006A2735" w:rsidRPr="00453744">
        <w:rPr>
          <w:rFonts w:ascii="Times New Roman" w:hAnsi="Times New Roman" w:cs="Times New Roman"/>
          <w:sz w:val="24"/>
          <w:szCs w:val="24"/>
        </w:rPr>
        <w:t>;</w:t>
      </w:r>
    </w:p>
    <w:p w14:paraId="2EA06136" w14:textId="77777777" w:rsidR="008B3CA0" w:rsidRPr="00453744" w:rsidRDefault="006A2735" w:rsidP="003E4A19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исполнения дивидендной политики Общества. </w:t>
      </w:r>
    </w:p>
    <w:p w14:paraId="59BE14C1" w14:textId="77777777" w:rsidR="008B3CA0" w:rsidRPr="003E4A19" w:rsidRDefault="008B3CA0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F1C88" w14:textId="77777777" w:rsidR="00453744" w:rsidRDefault="008B3CA0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>В рамках своей компетенции Комитет по этике и контролю Совета директоров осуществляет следующие функции:</w:t>
      </w:r>
    </w:p>
    <w:p w14:paraId="6666873D" w14:textId="77777777" w:rsidR="00453744" w:rsidRDefault="008B3CA0" w:rsidP="003E4A19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содействие, совместно с Комитетом по аудиту, финансам и рискам, развитию функции внутреннего контроля и аудита, анализ итогов деятельности в этой области; </w:t>
      </w:r>
    </w:p>
    <w:p w14:paraId="065F167D" w14:textId="77777777" w:rsidR="00453744" w:rsidRDefault="008B3CA0" w:rsidP="003E4A19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анализ адекватности и эффективности системы внутреннего контроля, системы обеспечения безопасности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>;</w:t>
      </w:r>
    </w:p>
    <w:p w14:paraId="08EE7F66" w14:textId="77777777" w:rsidR="00453744" w:rsidRDefault="008B3CA0" w:rsidP="003E4A19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утверждение, совместно с Комитетом по аудиту, финансам и рискам, плана деятельности </w:t>
      </w:r>
      <w:r w:rsidR="00F44EFE" w:rsidRPr="00453744">
        <w:rPr>
          <w:rFonts w:ascii="Times New Roman" w:hAnsi="Times New Roman" w:cs="Times New Roman"/>
          <w:sz w:val="24"/>
          <w:szCs w:val="24"/>
        </w:rPr>
        <w:t>Служб</w:t>
      </w:r>
      <w:r w:rsidR="006A2735" w:rsidRPr="00453744">
        <w:rPr>
          <w:rFonts w:ascii="Times New Roman" w:hAnsi="Times New Roman" w:cs="Times New Roman"/>
          <w:sz w:val="24"/>
          <w:szCs w:val="24"/>
        </w:rPr>
        <w:t>ы</w:t>
      </w:r>
      <w:r w:rsidRPr="00453744">
        <w:rPr>
          <w:rFonts w:ascii="Times New Roman" w:hAnsi="Times New Roman" w:cs="Times New Roman"/>
          <w:sz w:val="24"/>
          <w:szCs w:val="24"/>
        </w:rPr>
        <w:t xml:space="preserve"> внутреннего контроля и аудита;</w:t>
      </w:r>
    </w:p>
    <w:p w14:paraId="409A1232" w14:textId="77777777" w:rsidR="00453744" w:rsidRDefault="008B3CA0" w:rsidP="003E4A19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рассмотрение случаев мошенничества и существенных нарушений применимого законодательства в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>;</w:t>
      </w:r>
    </w:p>
    <w:p w14:paraId="71B8CD18" w14:textId="77777777" w:rsidR="00453744" w:rsidRDefault="008B3CA0" w:rsidP="003E4A19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рассмотрение плана устранения нарушений и недостатков, выявленных по результатам проверок </w:t>
      </w:r>
      <w:r w:rsidR="006A2735" w:rsidRPr="00453744">
        <w:rPr>
          <w:rFonts w:ascii="Times New Roman" w:hAnsi="Times New Roman" w:cs="Times New Roman"/>
          <w:sz w:val="24"/>
          <w:szCs w:val="24"/>
        </w:rPr>
        <w:t>Службой</w:t>
      </w:r>
      <w:r w:rsidRPr="00453744">
        <w:rPr>
          <w:rFonts w:ascii="Times New Roman" w:hAnsi="Times New Roman" w:cs="Times New Roman"/>
          <w:sz w:val="24"/>
          <w:szCs w:val="24"/>
        </w:rPr>
        <w:t xml:space="preserve"> внутреннего контроля и аудита;</w:t>
      </w:r>
    </w:p>
    <w:p w14:paraId="59A1161E" w14:textId="77777777" w:rsidR="008B3CA0" w:rsidRPr="00453744" w:rsidRDefault="008B3CA0" w:rsidP="003E4A19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мониторинг соблюдения Кодекса этики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>.</w:t>
      </w:r>
    </w:p>
    <w:p w14:paraId="13DA553E" w14:textId="77777777" w:rsidR="008B3CA0" w:rsidRPr="003E4A19" w:rsidRDefault="008B3CA0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4E4EB" w14:textId="77777777" w:rsidR="00453744" w:rsidRDefault="008B3CA0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 xml:space="preserve">К компетенции </w:t>
      </w:r>
      <w:r w:rsidR="0023569C">
        <w:rPr>
          <w:rFonts w:ascii="Times New Roman" w:hAnsi="Times New Roman" w:cs="Times New Roman"/>
          <w:sz w:val="24"/>
          <w:szCs w:val="24"/>
        </w:rPr>
        <w:t>Единоличного исполнительного органа</w:t>
      </w:r>
      <w:r w:rsidRPr="003E4A19">
        <w:rPr>
          <w:rFonts w:ascii="Times New Roman" w:hAnsi="Times New Roman" w:cs="Times New Roman"/>
          <w:sz w:val="24"/>
          <w:szCs w:val="24"/>
        </w:rPr>
        <w:t xml:space="preserve"> </w:t>
      </w:r>
      <w:r w:rsidR="008728DA" w:rsidRPr="003E4A19">
        <w:rPr>
          <w:rFonts w:ascii="Times New Roman" w:hAnsi="Times New Roman" w:cs="Times New Roman"/>
          <w:sz w:val="24"/>
          <w:szCs w:val="24"/>
        </w:rPr>
        <w:t>Общества</w:t>
      </w:r>
      <w:r w:rsidRPr="003E4A19">
        <w:rPr>
          <w:rFonts w:ascii="Times New Roman" w:hAnsi="Times New Roman" w:cs="Times New Roman"/>
          <w:sz w:val="24"/>
          <w:szCs w:val="24"/>
        </w:rPr>
        <w:t xml:space="preserve"> применительно к системе внутреннего контроля относится:</w:t>
      </w:r>
    </w:p>
    <w:p w14:paraId="68CEEA74" w14:textId="77777777" w:rsidR="00453744" w:rsidRDefault="008B3CA0" w:rsidP="003E4A19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организация выполнения решений Общего собрания акционеров и Совета директоров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>;</w:t>
      </w:r>
    </w:p>
    <w:p w14:paraId="6505513C" w14:textId="77777777" w:rsidR="00453744" w:rsidRDefault="008B3CA0" w:rsidP="003E4A19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организация эффективной системы внутреннего контроля и управления рисками; </w:t>
      </w:r>
    </w:p>
    <w:p w14:paraId="180A569F" w14:textId="77777777" w:rsidR="00453744" w:rsidRDefault="008B3CA0" w:rsidP="003E4A19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организация работы и эффективного взаимодействия структурных подразделений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FA9D3D9" w14:textId="77777777" w:rsidR="00453744" w:rsidRDefault="008B3CA0" w:rsidP="003E4A19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>распределение обязанностей между руководителями структурных подразделений, контроль за их выполнением;</w:t>
      </w:r>
    </w:p>
    <w:p w14:paraId="11310D9E" w14:textId="77777777" w:rsidR="00453744" w:rsidRDefault="002C4B68" w:rsidP="003E4A19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организация разработки бюджетов и контроль за их исполнением; </w:t>
      </w:r>
    </w:p>
    <w:p w14:paraId="21E41B73" w14:textId="77777777" w:rsidR="00453744" w:rsidRDefault="002C4B68" w:rsidP="003E4A19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обеспечение сохранности основных фондов и материальных ресурсов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FDD555" w14:textId="77777777" w:rsidR="002C4B68" w:rsidRPr="00453744" w:rsidRDefault="002C4B68" w:rsidP="003E4A19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обеспечение соблюдения законности в деятельности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EDED75" w14:textId="77777777" w:rsidR="002C4B68" w:rsidRPr="003E4A19" w:rsidRDefault="002C4B68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B513C" w14:textId="77777777" w:rsidR="00453744" w:rsidRDefault="002C4B68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 xml:space="preserve">К компетенции </w:t>
      </w:r>
      <w:r w:rsidR="00B973D4" w:rsidRPr="003E4A19">
        <w:rPr>
          <w:rFonts w:ascii="Times New Roman" w:hAnsi="Times New Roman" w:cs="Times New Roman"/>
          <w:sz w:val="24"/>
          <w:szCs w:val="24"/>
        </w:rPr>
        <w:t xml:space="preserve">Службы </w:t>
      </w:r>
      <w:r w:rsidRPr="003E4A19">
        <w:rPr>
          <w:rFonts w:ascii="Times New Roman" w:hAnsi="Times New Roman" w:cs="Times New Roman"/>
          <w:sz w:val="24"/>
          <w:szCs w:val="24"/>
        </w:rPr>
        <w:t xml:space="preserve">внутреннего контроля и аудита </w:t>
      </w:r>
      <w:r w:rsidR="008728DA" w:rsidRPr="003E4A19">
        <w:rPr>
          <w:rFonts w:ascii="Times New Roman" w:hAnsi="Times New Roman" w:cs="Times New Roman"/>
          <w:sz w:val="24"/>
          <w:szCs w:val="24"/>
        </w:rPr>
        <w:t>Общества</w:t>
      </w:r>
      <w:r w:rsidRPr="003E4A19">
        <w:rPr>
          <w:rFonts w:ascii="Times New Roman" w:hAnsi="Times New Roman" w:cs="Times New Roman"/>
          <w:sz w:val="24"/>
          <w:szCs w:val="24"/>
        </w:rPr>
        <w:t xml:space="preserve"> в рамках системы внутреннего контроля относится:</w:t>
      </w:r>
    </w:p>
    <w:p w14:paraId="49283952" w14:textId="77777777" w:rsidR="00453744" w:rsidRDefault="002C4B68" w:rsidP="003E4A19">
      <w:pPr>
        <w:pStyle w:val="a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>оценка эффективности системы внутреннего контроля, управления рисками и корпоративного управления и разработка рекомендаций по их совершенствованию;</w:t>
      </w:r>
    </w:p>
    <w:p w14:paraId="272BE66B" w14:textId="77777777" w:rsidR="00453744" w:rsidRDefault="002C4B68" w:rsidP="003E4A19">
      <w:pPr>
        <w:pStyle w:val="a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>осуществление мониторинга выполнения рекомендаций по устранению нарушений и недостатков, выявленных по результатам проверок;</w:t>
      </w:r>
    </w:p>
    <w:p w14:paraId="5A33525D" w14:textId="77777777" w:rsidR="00453744" w:rsidRDefault="002C4B68" w:rsidP="003E4A19">
      <w:pPr>
        <w:pStyle w:val="a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сопровождение проектов и контроль за инвестиционной деятельностью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>;</w:t>
      </w:r>
    </w:p>
    <w:p w14:paraId="7DEB9C2A" w14:textId="77777777" w:rsidR="00453744" w:rsidRDefault="00CC606E" w:rsidP="003E4A19">
      <w:pPr>
        <w:pStyle w:val="a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>контроль за исполнительской дисциплиной</w:t>
      </w:r>
    </w:p>
    <w:p w14:paraId="52D2E40E" w14:textId="77777777" w:rsidR="00CC606E" w:rsidRPr="00453744" w:rsidRDefault="00CC606E" w:rsidP="003E4A19">
      <w:pPr>
        <w:pStyle w:val="a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>администрирование и обеспечение бесперебойного функционирования Программы оповещения о недостатках «Сотрудники предупреждают!».</w:t>
      </w:r>
    </w:p>
    <w:p w14:paraId="7F83BD08" w14:textId="77777777" w:rsidR="00B973D4" w:rsidRPr="003E4A19" w:rsidRDefault="00B973D4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7D4D6" w14:textId="77777777" w:rsidR="00CC606E" w:rsidRPr="003E4A19" w:rsidRDefault="00CC606E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>В сфере системы внутреннего контроля руково</w:t>
      </w:r>
      <w:r w:rsidR="00B973D4" w:rsidRPr="003E4A19">
        <w:rPr>
          <w:rFonts w:ascii="Times New Roman" w:hAnsi="Times New Roman" w:cs="Times New Roman"/>
          <w:sz w:val="24"/>
          <w:szCs w:val="24"/>
        </w:rPr>
        <w:t>дители функциональных подразделений</w:t>
      </w:r>
      <w:r w:rsidRPr="003E4A19">
        <w:rPr>
          <w:rFonts w:ascii="Times New Roman" w:hAnsi="Times New Roman" w:cs="Times New Roman"/>
          <w:sz w:val="24"/>
          <w:szCs w:val="24"/>
        </w:rPr>
        <w:t xml:space="preserve"> и менеджмент </w:t>
      </w:r>
      <w:r w:rsidR="008728DA" w:rsidRPr="003E4A19">
        <w:rPr>
          <w:rFonts w:ascii="Times New Roman" w:hAnsi="Times New Roman" w:cs="Times New Roman"/>
          <w:sz w:val="24"/>
          <w:szCs w:val="24"/>
        </w:rPr>
        <w:t>Общества</w:t>
      </w:r>
      <w:r w:rsidRPr="003E4A19">
        <w:rPr>
          <w:rFonts w:ascii="Times New Roman" w:hAnsi="Times New Roman" w:cs="Times New Roman"/>
          <w:sz w:val="24"/>
          <w:szCs w:val="24"/>
        </w:rPr>
        <w:t xml:space="preserve"> обеспечивают: </w:t>
      </w:r>
    </w:p>
    <w:p w14:paraId="6DAD1C89" w14:textId="77777777" w:rsidR="00453744" w:rsidRDefault="00CC606E" w:rsidP="003E4A19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>распределение полномочий и ответственности между работниками, находящимися в их административном подчинении в соответствии с принципом разделения обязанностей;</w:t>
      </w:r>
    </w:p>
    <w:p w14:paraId="252CAB48" w14:textId="77777777" w:rsidR="00453744" w:rsidRDefault="00CC606E" w:rsidP="003E4A19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>включение в должностные инструкции работников функций и обязанностей по осуществлению контрольных процедур;</w:t>
      </w:r>
    </w:p>
    <w:p w14:paraId="3DB3B835" w14:textId="77777777" w:rsidR="00453744" w:rsidRDefault="00CC606E" w:rsidP="003E4A19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>развитие единой корпоративной культуры, которая способствующей эффективному функционированию системы внутреннего контроля;</w:t>
      </w:r>
    </w:p>
    <w:p w14:paraId="32AE94EF" w14:textId="77777777" w:rsidR="00453744" w:rsidRDefault="00CC606E" w:rsidP="003E4A19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контроля над соблюдением работниками структурных подразделений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 xml:space="preserve"> требований внутренних нормативных документов</w:t>
      </w:r>
    </w:p>
    <w:p w14:paraId="6E9459D5" w14:textId="77777777" w:rsidR="00453744" w:rsidRDefault="00CC606E" w:rsidP="003E4A19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внедрение и мониторинг исполнения контрольных процедур </w:t>
      </w:r>
    </w:p>
    <w:p w14:paraId="4C472562" w14:textId="77777777" w:rsidR="00CC606E" w:rsidRPr="00453744" w:rsidRDefault="00CC606E" w:rsidP="003E4A19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>своевременное информирование вышестоящего руководства об отклонениях в реализации контрольных процедур.</w:t>
      </w:r>
    </w:p>
    <w:p w14:paraId="6071F4BF" w14:textId="77777777" w:rsidR="00B973D4" w:rsidRPr="003E4A19" w:rsidRDefault="00B973D4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71C8E" w14:textId="77777777" w:rsidR="00453744" w:rsidRDefault="00CC606E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 xml:space="preserve">Все работники </w:t>
      </w:r>
      <w:r w:rsidR="008728DA" w:rsidRPr="003E4A19">
        <w:rPr>
          <w:rFonts w:ascii="Times New Roman" w:hAnsi="Times New Roman" w:cs="Times New Roman"/>
          <w:sz w:val="24"/>
          <w:szCs w:val="24"/>
        </w:rPr>
        <w:t>Общества</w:t>
      </w:r>
      <w:r w:rsidRPr="003E4A19">
        <w:rPr>
          <w:rFonts w:ascii="Times New Roman" w:hAnsi="Times New Roman" w:cs="Times New Roman"/>
          <w:sz w:val="24"/>
          <w:szCs w:val="24"/>
        </w:rPr>
        <w:t>, являясь исполнителями контрольных процедур, в рамках системы внутреннего контроля несут ответственность за:</w:t>
      </w:r>
    </w:p>
    <w:p w14:paraId="079F2CE9" w14:textId="77777777" w:rsidR="00453744" w:rsidRDefault="00B973D4" w:rsidP="003E4A19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>э</w:t>
      </w:r>
      <w:r w:rsidR="00CC606E" w:rsidRPr="00453744">
        <w:rPr>
          <w:rFonts w:ascii="Times New Roman" w:hAnsi="Times New Roman" w:cs="Times New Roman"/>
          <w:sz w:val="24"/>
          <w:szCs w:val="24"/>
        </w:rPr>
        <w:t>ффективное исполнение контрольных процедур и мероприятий по управлению рисками в соответствии с должностными инструкциями и требованиями внутренних нормативных документов;</w:t>
      </w:r>
    </w:p>
    <w:p w14:paraId="008A9867" w14:textId="77777777" w:rsidR="00453744" w:rsidRDefault="00CC606E" w:rsidP="003E4A19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>своевременное информирование непосредственных руководителей о новых рисках, а также случаях, когда исполнение контрольных процедур по каким-либо причинам стало невозможным и/или требуется изменение контрольных процедур и мероприятий по управлению рисками;</w:t>
      </w:r>
    </w:p>
    <w:p w14:paraId="60054BE8" w14:textId="77777777" w:rsidR="00CC606E" w:rsidRPr="00453744" w:rsidRDefault="00CC606E" w:rsidP="003E4A19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>периодическое повышение квалификации в области внутреннего контроля и управления рисками в соответствии с утвержденной программой обучения;</w:t>
      </w:r>
    </w:p>
    <w:p w14:paraId="463DEEBB" w14:textId="77777777" w:rsidR="00B973D4" w:rsidRPr="003E4A19" w:rsidRDefault="00B973D4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C4D01" w14:textId="77777777" w:rsidR="00453744" w:rsidRDefault="00CC606E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19">
        <w:rPr>
          <w:rFonts w:ascii="Times New Roman" w:hAnsi="Times New Roman" w:cs="Times New Roman"/>
          <w:sz w:val="24"/>
          <w:szCs w:val="24"/>
        </w:rPr>
        <w:t>В рамках своей компетенции Ревизионная комиссия осуществляет следующие функции:</w:t>
      </w:r>
    </w:p>
    <w:p w14:paraId="7A230DBB" w14:textId="77777777" w:rsidR="00453744" w:rsidRDefault="00CC606E" w:rsidP="003E4A19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проведение плановых документальных проверок финансово - хозяйственной деятельности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 xml:space="preserve"> за год, а также внеплановых проверок, по результатам которых:</w:t>
      </w:r>
    </w:p>
    <w:p w14:paraId="2DD2AE21" w14:textId="77777777" w:rsidR="00453744" w:rsidRDefault="00CC606E" w:rsidP="003E4A19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подтверждается достоверность данных, содержащихся в годовом отчете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 xml:space="preserve">, годовой бухгалтерской отчетности, и иных финансовых документах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>;</w:t>
      </w:r>
    </w:p>
    <w:p w14:paraId="066EF0BF" w14:textId="77777777" w:rsidR="00CC606E" w:rsidRPr="00453744" w:rsidRDefault="00CC606E" w:rsidP="003E4A19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44">
        <w:rPr>
          <w:rFonts w:ascii="Times New Roman" w:hAnsi="Times New Roman" w:cs="Times New Roman"/>
          <w:sz w:val="24"/>
          <w:szCs w:val="24"/>
        </w:rPr>
        <w:t xml:space="preserve">формируются предложения по совершенствованию системы внутреннего контроля, а также предложения по осуществлению мероприятий, способствующих улучшению финансово - экономического состояния </w:t>
      </w:r>
      <w:r w:rsidR="008728DA" w:rsidRPr="00453744">
        <w:rPr>
          <w:rFonts w:ascii="Times New Roman" w:hAnsi="Times New Roman" w:cs="Times New Roman"/>
          <w:sz w:val="24"/>
          <w:szCs w:val="24"/>
        </w:rPr>
        <w:t>Общества</w:t>
      </w:r>
      <w:r w:rsidRPr="00453744">
        <w:rPr>
          <w:rFonts w:ascii="Times New Roman" w:hAnsi="Times New Roman" w:cs="Times New Roman"/>
          <w:sz w:val="24"/>
          <w:szCs w:val="24"/>
        </w:rPr>
        <w:t>.</w:t>
      </w:r>
    </w:p>
    <w:p w14:paraId="6916912C" w14:textId="77777777" w:rsidR="00CC606E" w:rsidRPr="003E4A19" w:rsidRDefault="00CC606E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C3142" w14:textId="77777777" w:rsidR="003E4A19" w:rsidRPr="003E4A19" w:rsidRDefault="003E4A19" w:rsidP="003E4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4A19" w:rsidRPr="003E4A19" w:rsidSect="00453744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000B8" w14:textId="77777777" w:rsidR="00010CE0" w:rsidRDefault="00010CE0" w:rsidP="00161604">
      <w:pPr>
        <w:spacing w:after="0" w:line="240" w:lineRule="auto"/>
      </w:pPr>
      <w:r>
        <w:separator/>
      </w:r>
    </w:p>
  </w:endnote>
  <w:endnote w:type="continuationSeparator" w:id="0">
    <w:p w14:paraId="1A585198" w14:textId="77777777" w:rsidR="00010CE0" w:rsidRDefault="00010CE0" w:rsidP="0016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176988"/>
      <w:docPartObj>
        <w:docPartGallery w:val="Page Numbers (Bottom of Page)"/>
        <w:docPartUnique/>
      </w:docPartObj>
    </w:sdtPr>
    <w:sdtEndPr/>
    <w:sdtContent>
      <w:p w14:paraId="7262C920" w14:textId="77777777" w:rsidR="00453744" w:rsidRDefault="0045374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EF8">
          <w:rPr>
            <w:noProof/>
          </w:rPr>
          <w:t>7</w:t>
        </w:r>
        <w:r>
          <w:fldChar w:fldCharType="end"/>
        </w:r>
      </w:p>
    </w:sdtContent>
  </w:sdt>
  <w:p w14:paraId="52CACEA7" w14:textId="77777777" w:rsidR="00453744" w:rsidRDefault="004537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148A6" w14:textId="77777777" w:rsidR="00010CE0" w:rsidRDefault="00010CE0" w:rsidP="00161604">
      <w:pPr>
        <w:spacing w:after="0" w:line="240" w:lineRule="auto"/>
      </w:pPr>
      <w:r>
        <w:separator/>
      </w:r>
    </w:p>
  </w:footnote>
  <w:footnote w:type="continuationSeparator" w:id="0">
    <w:p w14:paraId="42CF52BC" w14:textId="77777777" w:rsidR="00010CE0" w:rsidRDefault="00010CE0" w:rsidP="00161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402CD" w14:textId="77777777" w:rsidR="008728DA" w:rsidRDefault="008728DA">
    <w:pPr>
      <w:pStyle w:val="a6"/>
    </w:pPr>
  </w:p>
  <w:p w14:paraId="7F0C250C" w14:textId="77777777" w:rsidR="008728DA" w:rsidRDefault="008728DA" w:rsidP="0016160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03FC"/>
    <w:multiLevelType w:val="multilevel"/>
    <w:tmpl w:val="2C3431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654305"/>
    <w:multiLevelType w:val="hybridMultilevel"/>
    <w:tmpl w:val="B8E24B22"/>
    <w:lvl w:ilvl="0" w:tplc="DE2E2A9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BB7E84"/>
    <w:multiLevelType w:val="hybridMultilevel"/>
    <w:tmpl w:val="EA6025CE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8142C"/>
    <w:multiLevelType w:val="hybridMultilevel"/>
    <w:tmpl w:val="10EEF288"/>
    <w:lvl w:ilvl="0" w:tplc="DE2E2A9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7550C5"/>
    <w:multiLevelType w:val="hybridMultilevel"/>
    <w:tmpl w:val="AC4ED47C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05EFC"/>
    <w:multiLevelType w:val="hybridMultilevel"/>
    <w:tmpl w:val="7722F346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254D2"/>
    <w:multiLevelType w:val="hybridMultilevel"/>
    <w:tmpl w:val="94367860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D588F"/>
    <w:multiLevelType w:val="hybridMultilevel"/>
    <w:tmpl w:val="80B630D2"/>
    <w:lvl w:ilvl="0" w:tplc="DE2E2A9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5B18EB"/>
    <w:multiLevelType w:val="hybridMultilevel"/>
    <w:tmpl w:val="553435B0"/>
    <w:lvl w:ilvl="0" w:tplc="DE2E2A9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1E4BFE"/>
    <w:multiLevelType w:val="multilevel"/>
    <w:tmpl w:val="4EE2B5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7483990"/>
    <w:multiLevelType w:val="hybridMultilevel"/>
    <w:tmpl w:val="FF54C79C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40311"/>
    <w:multiLevelType w:val="hybridMultilevel"/>
    <w:tmpl w:val="BCC697FA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D7836"/>
    <w:multiLevelType w:val="hybridMultilevel"/>
    <w:tmpl w:val="2062987C"/>
    <w:lvl w:ilvl="0" w:tplc="DE2E2A9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E871F07"/>
    <w:multiLevelType w:val="hybridMultilevel"/>
    <w:tmpl w:val="1460E9CA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B58F8"/>
    <w:multiLevelType w:val="hybridMultilevel"/>
    <w:tmpl w:val="BFE64D8C"/>
    <w:lvl w:ilvl="0" w:tplc="DE2E2A9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0030ED0"/>
    <w:multiLevelType w:val="hybridMultilevel"/>
    <w:tmpl w:val="FBE06E92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53F54"/>
    <w:multiLevelType w:val="hybridMultilevel"/>
    <w:tmpl w:val="6BCE46B6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B7D5F"/>
    <w:multiLevelType w:val="hybridMultilevel"/>
    <w:tmpl w:val="D682EE9E"/>
    <w:lvl w:ilvl="0" w:tplc="DE2E2A9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03E3F4C"/>
    <w:multiLevelType w:val="hybridMultilevel"/>
    <w:tmpl w:val="0A8E690A"/>
    <w:lvl w:ilvl="0" w:tplc="DE2E2A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71F3E"/>
    <w:multiLevelType w:val="hybridMultilevel"/>
    <w:tmpl w:val="7A488928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958AE"/>
    <w:multiLevelType w:val="hybridMultilevel"/>
    <w:tmpl w:val="9DEA8408"/>
    <w:lvl w:ilvl="0" w:tplc="DE2E2A9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AF87BAA"/>
    <w:multiLevelType w:val="hybridMultilevel"/>
    <w:tmpl w:val="F2EE2602"/>
    <w:lvl w:ilvl="0" w:tplc="DE2E2A9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0F952EB"/>
    <w:multiLevelType w:val="hybridMultilevel"/>
    <w:tmpl w:val="88C6B8F8"/>
    <w:lvl w:ilvl="0" w:tplc="DE2E2A9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5645012"/>
    <w:multiLevelType w:val="hybridMultilevel"/>
    <w:tmpl w:val="FA66AB5A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01968"/>
    <w:multiLevelType w:val="hybridMultilevel"/>
    <w:tmpl w:val="A95CDFDC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3487B"/>
    <w:multiLevelType w:val="hybridMultilevel"/>
    <w:tmpl w:val="B93EF5A6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0"/>
  </w:num>
  <w:num w:numId="4">
    <w:abstractNumId w:val="9"/>
  </w:num>
  <w:num w:numId="5">
    <w:abstractNumId w:val="18"/>
  </w:num>
  <w:num w:numId="6">
    <w:abstractNumId w:val="12"/>
  </w:num>
  <w:num w:numId="7">
    <w:abstractNumId w:val="7"/>
  </w:num>
  <w:num w:numId="8">
    <w:abstractNumId w:val="14"/>
  </w:num>
  <w:num w:numId="9">
    <w:abstractNumId w:val="8"/>
  </w:num>
  <w:num w:numId="10">
    <w:abstractNumId w:val="17"/>
  </w:num>
  <w:num w:numId="11">
    <w:abstractNumId w:val="20"/>
  </w:num>
  <w:num w:numId="12">
    <w:abstractNumId w:val="22"/>
  </w:num>
  <w:num w:numId="13">
    <w:abstractNumId w:val="21"/>
  </w:num>
  <w:num w:numId="14">
    <w:abstractNumId w:val="1"/>
  </w:num>
  <w:num w:numId="15">
    <w:abstractNumId w:val="3"/>
  </w:num>
  <w:num w:numId="16">
    <w:abstractNumId w:val="4"/>
  </w:num>
  <w:num w:numId="17">
    <w:abstractNumId w:val="19"/>
  </w:num>
  <w:num w:numId="18">
    <w:abstractNumId w:val="23"/>
  </w:num>
  <w:num w:numId="19">
    <w:abstractNumId w:val="16"/>
  </w:num>
  <w:num w:numId="20">
    <w:abstractNumId w:val="11"/>
  </w:num>
  <w:num w:numId="21">
    <w:abstractNumId w:val="2"/>
  </w:num>
  <w:num w:numId="22">
    <w:abstractNumId w:val="6"/>
  </w:num>
  <w:num w:numId="23">
    <w:abstractNumId w:val="10"/>
  </w:num>
  <w:num w:numId="24">
    <w:abstractNumId w:val="15"/>
  </w:num>
  <w:num w:numId="25">
    <w:abstractNumId w:val="24"/>
  </w:num>
  <w:num w:numId="26">
    <w:abstractNumId w:val="25"/>
  </w:num>
  <w:num w:numId="27">
    <w:abstractNumId w:val="1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04"/>
    <w:rsid w:val="00010CE0"/>
    <w:rsid w:val="00094AF0"/>
    <w:rsid w:val="000B1CE7"/>
    <w:rsid w:val="001320D8"/>
    <w:rsid w:val="00161604"/>
    <w:rsid w:val="001F04D6"/>
    <w:rsid w:val="002301DE"/>
    <w:rsid w:val="00232637"/>
    <w:rsid w:val="0023569C"/>
    <w:rsid w:val="00280784"/>
    <w:rsid w:val="002C2A36"/>
    <w:rsid w:val="002C4B68"/>
    <w:rsid w:val="00311281"/>
    <w:rsid w:val="00342C5B"/>
    <w:rsid w:val="003A63C6"/>
    <w:rsid w:val="003A7EF8"/>
    <w:rsid w:val="003E4A19"/>
    <w:rsid w:val="003E4ECF"/>
    <w:rsid w:val="004010AB"/>
    <w:rsid w:val="004508CF"/>
    <w:rsid w:val="00453744"/>
    <w:rsid w:val="004A3ECB"/>
    <w:rsid w:val="00527134"/>
    <w:rsid w:val="0054705D"/>
    <w:rsid w:val="005A3373"/>
    <w:rsid w:val="005C7D75"/>
    <w:rsid w:val="005D4A89"/>
    <w:rsid w:val="006A2735"/>
    <w:rsid w:val="006C6C1C"/>
    <w:rsid w:val="007E0DF4"/>
    <w:rsid w:val="008728DA"/>
    <w:rsid w:val="00895215"/>
    <w:rsid w:val="008976DF"/>
    <w:rsid w:val="008B3CA0"/>
    <w:rsid w:val="008C6AB5"/>
    <w:rsid w:val="00936F42"/>
    <w:rsid w:val="009A11BF"/>
    <w:rsid w:val="009E2430"/>
    <w:rsid w:val="00A26B59"/>
    <w:rsid w:val="00B1690F"/>
    <w:rsid w:val="00B261BE"/>
    <w:rsid w:val="00B74013"/>
    <w:rsid w:val="00B973D4"/>
    <w:rsid w:val="00CC606E"/>
    <w:rsid w:val="00D45A91"/>
    <w:rsid w:val="00DF7867"/>
    <w:rsid w:val="00E844CC"/>
    <w:rsid w:val="00EC53AB"/>
    <w:rsid w:val="00EF5501"/>
    <w:rsid w:val="00F4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527A"/>
  <w15:docId w15:val="{E611864E-76FF-40FE-B418-5A90B415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215"/>
  </w:style>
  <w:style w:type="paragraph" w:styleId="1">
    <w:name w:val="heading 1"/>
    <w:basedOn w:val="a"/>
    <w:next w:val="a"/>
    <w:link w:val="10"/>
    <w:uiPriority w:val="9"/>
    <w:qFormat/>
    <w:rsid w:val="00B74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6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61604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a7">
    <w:name w:val="Верхний колонтитул Знак"/>
    <w:basedOn w:val="a0"/>
    <w:link w:val="a6"/>
    <w:uiPriority w:val="99"/>
    <w:rsid w:val="00161604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161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604"/>
  </w:style>
  <w:style w:type="character" w:customStyle="1" w:styleId="aa">
    <w:name w:val="Основной текст_"/>
    <w:basedOn w:val="a0"/>
    <w:link w:val="2"/>
    <w:locked/>
    <w:rsid w:val="00B261B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a"/>
    <w:rsid w:val="00B261BE"/>
    <w:pPr>
      <w:widowControl w:val="0"/>
      <w:shd w:val="clear" w:color="auto" w:fill="FFFFFF"/>
      <w:spacing w:after="0" w:line="269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">
    <w:name w:val="Основной текст1"/>
    <w:basedOn w:val="aa"/>
    <w:rsid w:val="00B261B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locked/>
    <w:rsid w:val="00B261BE"/>
    <w:rPr>
      <w:rFonts w:ascii="Times New Roman" w:eastAsia="Times New Roman" w:hAnsi="Times New Roman" w:cs="Times New Roman"/>
      <w:b/>
      <w:bCs/>
      <w:spacing w:val="2"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rsid w:val="00B261BE"/>
    <w:pPr>
      <w:widowControl w:val="0"/>
      <w:shd w:val="clear" w:color="auto" w:fill="FFFFFF"/>
      <w:spacing w:before="3660"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32"/>
      <w:szCs w:val="32"/>
    </w:rPr>
  </w:style>
  <w:style w:type="character" w:customStyle="1" w:styleId="4">
    <w:name w:val="Заголовок №4_"/>
    <w:basedOn w:val="a0"/>
    <w:link w:val="40"/>
    <w:locked/>
    <w:rsid w:val="00B261B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B261BE"/>
    <w:pPr>
      <w:widowControl w:val="0"/>
      <w:shd w:val="clear" w:color="auto" w:fill="FFFFFF"/>
      <w:spacing w:before="300" w:after="0" w:line="274" w:lineRule="exact"/>
      <w:jc w:val="both"/>
      <w:outlineLvl w:val="3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b">
    <w:name w:val="Подпись к таблице_"/>
    <w:basedOn w:val="a0"/>
    <w:link w:val="ac"/>
    <w:locked/>
    <w:rsid w:val="00B261B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B261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9pt">
    <w:name w:val="Основной текст + 9 pt"/>
    <w:aliases w:val="Полужирный,Интервал 0 pt"/>
    <w:basedOn w:val="aa"/>
    <w:rsid w:val="00B261BE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">
    <w:name w:val="Заголовок №3"/>
    <w:basedOn w:val="a0"/>
    <w:rsid w:val="00D45A91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lang w:val="ru-RU" w:eastAsia="ru-RU"/>
    </w:rPr>
  </w:style>
  <w:style w:type="character" w:customStyle="1" w:styleId="30">
    <w:name w:val="Заголовок №3_"/>
    <w:basedOn w:val="a0"/>
    <w:locked/>
    <w:rsid w:val="00D45A91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d">
    <w:name w:val="List Paragraph"/>
    <w:basedOn w:val="a"/>
    <w:uiPriority w:val="34"/>
    <w:qFormat/>
    <w:rsid w:val="00CC60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B74013"/>
    <w:pPr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B74013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B74013"/>
    <w:pPr>
      <w:spacing w:after="100"/>
      <w:ind w:left="440"/>
    </w:pPr>
  </w:style>
  <w:style w:type="character" w:styleId="af">
    <w:name w:val="Hyperlink"/>
    <w:basedOn w:val="a0"/>
    <w:uiPriority w:val="99"/>
    <w:unhideWhenUsed/>
    <w:rsid w:val="00B74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FE872-EE41-42C2-B85B-66938F90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Максаев</dc:creator>
  <cp:lastModifiedBy>Ахиджанов Артур Эдуардович</cp:lastModifiedBy>
  <cp:revision>8</cp:revision>
  <cp:lastPrinted>2016-01-29T14:28:00Z</cp:lastPrinted>
  <dcterms:created xsi:type="dcterms:W3CDTF">2018-10-26T11:51:00Z</dcterms:created>
  <dcterms:modified xsi:type="dcterms:W3CDTF">2019-08-02T11:03:00Z</dcterms:modified>
</cp:coreProperties>
</file>